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A5" w:rsidRDefault="00BA6AA5" w:rsidP="00FB3FA1">
      <w:pPr>
        <w:ind w:firstLine="0"/>
        <w:rPr>
          <w:i/>
        </w:rPr>
      </w:pPr>
      <w:r w:rsidRPr="00BA6AA5">
        <w:rPr>
          <w:i/>
        </w:rPr>
        <w:t>wypełnia Redakcja</w:t>
      </w:r>
    </w:p>
    <w:p w:rsidR="00BA6AA5" w:rsidRPr="00BA6AA5" w:rsidRDefault="00BA6AA5" w:rsidP="00FB3FA1">
      <w:pPr>
        <w:ind w:firstLine="0"/>
        <w:rPr>
          <w:i/>
        </w:rPr>
      </w:pPr>
      <w:r w:rsidRPr="00BA6AA5">
        <w:rPr>
          <w:i/>
        </w:rPr>
        <w:t>publikacja:</w:t>
      </w:r>
      <w:r>
        <w:rPr>
          <w:i/>
        </w:rPr>
        <w:tab/>
      </w:r>
      <w:r w:rsidRPr="00BA6AA5">
        <w:rPr>
          <w:b/>
          <w:i/>
        </w:rPr>
        <w:t>TAK</w:t>
      </w:r>
      <w:r w:rsidRPr="00BA6AA5">
        <w:rPr>
          <w:i/>
        </w:rPr>
        <w:t xml:space="preserve"> – </w:t>
      </w:r>
      <w:r w:rsidRPr="00BA6AA5">
        <w:rPr>
          <w:b/>
          <w:i/>
        </w:rPr>
        <w:t xml:space="preserve">NIE </w:t>
      </w:r>
      <w:r w:rsidR="00B863C5">
        <w:rPr>
          <w:i/>
        </w:rPr>
        <w:t>*</w:t>
      </w:r>
      <w:r w:rsidR="00B863C5">
        <w:rPr>
          <w:i/>
        </w:rPr>
        <w:tab/>
      </w:r>
      <w:r w:rsidR="00B863C5">
        <w:rPr>
          <w:i/>
        </w:rPr>
        <w:tab/>
      </w:r>
      <w:r>
        <w:rPr>
          <w:i/>
        </w:rPr>
        <w:t>wydanie:</w:t>
      </w:r>
      <w:r>
        <w:rPr>
          <w:i/>
        </w:rPr>
        <w:tab/>
        <w:t>…………………</w:t>
      </w:r>
    </w:p>
    <w:p w:rsidR="00BA6AA5" w:rsidRDefault="00BA6AA5" w:rsidP="00FB3FA1">
      <w:pPr>
        <w:ind w:firstLine="0"/>
        <w:rPr>
          <w:b/>
        </w:rPr>
      </w:pPr>
    </w:p>
    <w:p w:rsidR="00FB3FA1" w:rsidRPr="00576C9D" w:rsidRDefault="00FB3FA1" w:rsidP="00FB3FA1">
      <w:pPr>
        <w:ind w:firstLine="0"/>
        <w:rPr>
          <w:b/>
        </w:rPr>
      </w:pPr>
      <w:r w:rsidRPr="00576C9D">
        <w:rPr>
          <w:b/>
        </w:rPr>
        <w:t>1. Recenzent:</w:t>
      </w:r>
    </w:p>
    <w:p w:rsidR="00FB3FA1" w:rsidRDefault="00FB3FA1" w:rsidP="00FB3FA1">
      <w:pPr>
        <w:ind w:firstLine="0"/>
      </w:pPr>
      <w:r>
        <w:t>……………………………………………………………………………</w:t>
      </w:r>
    </w:p>
    <w:p w:rsidR="00FB3FA1" w:rsidRDefault="00FB3FA1" w:rsidP="00FB3FA1">
      <w:pPr>
        <w:ind w:firstLine="0"/>
      </w:pPr>
      <w:r>
        <w:t>(Imię i nazwisko, stopnie naukowe)</w:t>
      </w:r>
    </w:p>
    <w:p w:rsidR="00FB3FA1" w:rsidRDefault="00FB3FA1" w:rsidP="00FB3FA1">
      <w:pPr>
        <w:ind w:firstLine="0"/>
      </w:pPr>
    </w:p>
    <w:p w:rsidR="00FB3FA1" w:rsidRPr="00576C9D" w:rsidRDefault="00FB3FA1" w:rsidP="00FB3FA1">
      <w:pPr>
        <w:ind w:firstLine="0"/>
        <w:rPr>
          <w:b/>
        </w:rPr>
      </w:pPr>
      <w:r w:rsidRPr="00576C9D">
        <w:rPr>
          <w:b/>
        </w:rPr>
        <w:t>2. Afiliacja:</w:t>
      </w:r>
    </w:p>
    <w:p w:rsidR="00FB3FA1" w:rsidRDefault="00FB3FA1" w:rsidP="00FB3FA1">
      <w:pPr>
        <w:ind w:firstLine="0"/>
      </w:pPr>
      <w:r>
        <w:t>……………………………………………………………………………</w:t>
      </w:r>
    </w:p>
    <w:p w:rsidR="00FB3FA1" w:rsidRDefault="00FB3FA1" w:rsidP="00FB3FA1">
      <w:pPr>
        <w:ind w:firstLine="0"/>
      </w:pPr>
    </w:p>
    <w:p w:rsidR="00FB3FA1" w:rsidRPr="00576C9D" w:rsidRDefault="00FB3FA1" w:rsidP="00FB3FA1">
      <w:pPr>
        <w:ind w:firstLine="0"/>
        <w:rPr>
          <w:b/>
        </w:rPr>
      </w:pPr>
      <w:r w:rsidRPr="00576C9D">
        <w:rPr>
          <w:b/>
        </w:rPr>
        <w:t xml:space="preserve">3. Kod (wybrany przez Recenzenta dla niniejszej recenzji, składający się z liter i / lub liczb): </w:t>
      </w:r>
    </w:p>
    <w:p w:rsidR="00FB3FA1" w:rsidRDefault="00FB3FA1" w:rsidP="00FB3FA1">
      <w:pPr>
        <w:ind w:firstLine="0"/>
      </w:pPr>
      <w:r>
        <w:t>……………………………………………………………………………</w:t>
      </w:r>
    </w:p>
    <w:p w:rsidR="00FB3FA1" w:rsidRDefault="00FB3FA1" w:rsidP="00FB3FA1">
      <w:pPr>
        <w:ind w:firstLine="0"/>
      </w:pPr>
    </w:p>
    <w:p w:rsidR="00FB3FA1" w:rsidRPr="00576C9D" w:rsidRDefault="00FB3FA1" w:rsidP="00FB3FA1">
      <w:pPr>
        <w:ind w:firstLine="0"/>
        <w:rPr>
          <w:b/>
        </w:rPr>
      </w:pPr>
      <w:r w:rsidRPr="00576C9D">
        <w:rPr>
          <w:b/>
        </w:rPr>
        <w:t>4. Oświadczenie recenzenta.</w:t>
      </w:r>
    </w:p>
    <w:p w:rsidR="00A60FD2" w:rsidRDefault="00FB3FA1" w:rsidP="00FB3FA1">
      <w:r>
        <w:t xml:space="preserve">Oświadczam, że: </w:t>
      </w:r>
    </w:p>
    <w:p w:rsidR="00A60FD2" w:rsidRDefault="00FB3FA1" w:rsidP="00FB3FA1">
      <w:r>
        <w:t>nie znam tożsamości Autora/Autorów recenzowanego artykułu</w:t>
      </w:r>
      <w:r w:rsidR="00A60FD2">
        <w:t>*</w:t>
      </w:r>
      <w:r>
        <w:t xml:space="preserve">; </w:t>
      </w:r>
    </w:p>
    <w:p w:rsidR="00A60FD2" w:rsidRDefault="00FB3FA1" w:rsidP="00FB3FA1">
      <w:r>
        <w:t>znam tożsamość Autora/Autorów artykułu, ale nie występuje konflikt interesów (tj. pokrewieństwo do drugiego stopnia, związek małżeński, związki prawne, podległość zawodowa, bezpośrednia współpraca naukowa w ciągu ostatnich dwu lat przed datacją recenzji)</w:t>
      </w:r>
      <w:r w:rsidR="00A60FD2">
        <w:t>*</w:t>
      </w:r>
      <w:r w:rsidR="00F90087">
        <w:t>;</w:t>
      </w:r>
    </w:p>
    <w:p w:rsidR="00FB3FA1" w:rsidRDefault="00FB3FA1" w:rsidP="00FB3FA1">
      <w:r>
        <w:t>znam tożsamość Autora/Autorów artykułu i występuje konflikt interesów*.</w:t>
      </w:r>
    </w:p>
    <w:p w:rsidR="00FB3FA1" w:rsidRDefault="00FB3FA1" w:rsidP="00FB3FA1">
      <w:pPr>
        <w:ind w:firstLine="0"/>
      </w:pPr>
    </w:p>
    <w:p w:rsidR="00FB3FA1" w:rsidRDefault="00FB3FA1" w:rsidP="00FB3FA1">
      <w:pPr>
        <w:ind w:firstLine="0"/>
      </w:pPr>
      <w:r>
        <w:t>Data: …-…-…………</w:t>
      </w:r>
    </w:p>
    <w:p w:rsidR="00FB3FA1" w:rsidRDefault="00FB3FA1" w:rsidP="00FB3FA1">
      <w:pPr>
        <w:ind w:firstLine="0"/>
      </w:pPr>
      <w:r>
        <w:t>Podpis Recenzenta:</w:t>
      </w:r>
    </w:p>
    <w:p w:rsidR="00FB3FA1" w:rsidRDefault="00FB3FA1" w:rsidP="00FB3FA1">
      <w:pPr>
        <w:ind w:firstLine="0"/>
      </w:pPr>
      <w:r>
        <w:t>……………………………………………………………………………</w:t>
      </w:r>
    </w:p>
    <w:p w:rsidR="00FB3FA1" w:rsidRDefault="00FB3FA1" w:rsidP="00FB3FA1">
      <w:pPr>
        <w:ind w:firstLine="0"/>
      </w:pPr>
    </w:p>
    <w:p w:rsidR="00FB3FA1" w:rsidRDefault="00FB3FA1" w:rsidP="00FB3FA1">
      <w:pPr>
        <w:ind w:firstLine="0"/>
      </w:pPr>
    </w:p>
    <w:p w:rsidR="00FB3FA1" w:rsidRDefault="00397103" w:rsidP="00FB3FA1">
      <w:pPr>
        <w:ind w:firstLine="0"/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50165</wp:posOffset>
            </wp:positionV>
            <wp:extent cx="1030605" cy="1030605"/>
            <wp:effectExtent l="0" t="0" r="0" b="0"/>
            <wp:wrapTight wrapText="bothSides">
              <wp:wrapPolygon edited="0">
                <wp:start x="0" y="0"/>
                <wp:lineTo x="0" y="21161"/>
                <wp:lineTo x="21161" y="21161"/>
                <wp:lineTo x="2116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060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FA1" w:rsidRPr="00FB3FA1">
        <w:rPr>
          <w:i/>
        </w:rPr>
        <w:t xml:space="preserve">Redakcja czasopisma naukowego </w:t>
      </w:r>
      <w:proofErr w:type="spellStart"/>
      <w:r w:rsidR="00FB3FA1" w:rsidRPr="00FB3FA1">
        <w:rPr>
          <w:i/>
        </w:rPr>
        <w:t>Institute</w:t>
      </w:r>
      <w:proofErr w:type="spellEnd"/>
      <w:r w:rsidR="00FB3FA1" w:rsidRPr="00FB3FA1">
        <w:rPr>
          <w:i/>
        </w:rPr>
        <w:t xml:space="preserve"> of </w:t>
      </w:r>
      <w:proofErr w:type="spellStart"/>
      <w:r w:rsidR="00FB3FA1" w:rsidRPr="00FB3FA1">
        <w:rPr>
          <w:i/>
        </w:rPr>
        <w:t>National</w:t>
      </w:r>
      <w:proofErr w:type="spellEnd"/>
      <w:r w:rsidR="00FB3FA1" w:rsidRPr="00FB3FA1">
        <w:rPr>
          <w:i/>
        </w:rPr>
        <w:t xml:space="preserve"> </w:t>
      </w:r>
      <w:proofErr w:type="spellStart"/>
      <w:r w:rsidR="00FB3FA1" w:rsidRPr="00FB3FA1">
        <w:rPr>
          <w:i/>
        </w:rPr>
        <w:t>Remembrance</w:t>
      </w:r>
      <w:proofErr w:type="spellEnd"/>
      <w:r w:rsidR="00FB3FA1" w:rsidRPr="00FB3FA1">
        <w:rPr>
          <w:i/>
        </w:rPr>
        <w:t xml:space="preserve"> </w:t>
      </w:r>
      <w:proofErr w:type="spellStart"/>
      <w:r w:rsidR="00FB3FA1" w:rsidRPr="00FB3FA1">
        <w:rPr>
          <w:i/>
        </w:rPr>
        <w:t>Review</w:t>
      </w:r>
      <w:proofErr w:type="spellEnd"/>
      <w:r w:rsidR="00FB3FA1" w:rsidRPr="00FB3FA1">
        <w:rPr>
          <w:i/>
        </w:rPr>
        <w:t xml:space="preserve"> uprzejmie informuje Recenzentów, iż recenzje powinny być wykonywane zgodnie z ‘Zasadami recenzowania publikacji w INRR’ (w załączeniu) oraz zaleceniami ustalonymi przez Ministerstwo Nauki i Szkolnictwa Wyższego w dokumencie: Dobre praktyki w procedurach recenzyjnych w nauce, Warszawa 2011. </w:t>
      </w:r>
    </w:p>
    <w:p w:rsidR="00FB3FA1" w:rsidRDefault="00FB3FA1" w:rsidP="00FB3FA1">
      <w:pPr>
        <w:ind w:firstLine="0"/>
      </w:pPr>
    </w:p>
    <w:p w:rsidR="00BA6AA5" w:rsidRPr="00BA6AA5" w:rsidRDefault="00BA6AA5" w:rsidP="00FB3FA1">
      <w:pPr>
        <w:ind w:firstLine="0"/>
      </w:pPr>
      <w:r>
        <w:t>[</w:t>
      </w:r>
      <w:r w:rsidRPr="00BA6AA5">
        <w:rPr>
          <w:i/>
        </w:rPr>
        <w:t xml:space="preserve">kartę należy </w:t>
      </w:r>
      <w:r>
        <w:rPr>
          <w:i/>
        </w:rPr>
        <w:t>odłączyć od reszty formularza recenzji i przechowywać osobno</w:t>
      </w:r>
      <w:r>
        <w:t>]</w:t>
      </w:r>
    </w:p>
    <w:p w:rsidR="00FB3FA1" w:rsidRPr="00FB3FA1" w:rsidRDefault="00FB3FA1" w:rsidP="00FB3FA1">
      <w:pPr>
        <w:ind w:firstLine="0"/>
      </w:pPr>
      <w:r>
        <w:t>* niepotrzebne skreślić.</w:t>
      </w:r>
    </w:p>
    <w:p w:rsidR="00FB3FA1" w:rsidRDefault="00FB3FA1">
      <w:pPr>
        <w:spacing w:after="160" w:line="259" w:lineRule="auto"/>
        <w:ind w:firstLine="0"/>
        <w:jc w:val="left"/>
      </w:pPr>
      <w:r>
        <w:br w:type="page"/>
      </w:r>
    </w:p>
    <w:p w:rsidR="00F90087" w:rsidRDefault="00F90087">
      <w:pPr>
        <w:spacing w:after="160" w:line="259" w:lineRule="auto"/>
        <w:ind w:firstLine="0"/>
        <w:jc w:val="left"/>
        <w:rPr>
          <w:b/>
        </w:rPr>
      </w:pPr>
      <w:r>
        <w:rPr>
          <w:b/>
        </w:rPr>
        <w:lastRenderedPageBreak/>
        <w:br w:type="page"/>
      </w:r>
    </w:p>
    <w:p w:rsidR="00E65391" w:rsidRPr="00BA6AA5" w:rsidRDefault="00E65391" w:rsidP="00E65391">
      <w:pPr>
        <w:ind w:firstLine="0"/>
        <w:rPr>
          <w:i/>
        </w:rPr>
      </w:pPr>
      <w:r w:rsidRPr="00BA6AA5">
        <w:rPr>
          <w:i/>
        </w:rPr>
        <w:lastRenderedPageBreak/>
        <w:t>wypełnia Redakcja</w:t>
      </w:r>
      <w:r w:rsidR="00B863C5">
        <w:rPr>
          <w:i/>
        </w:rPr>
        <w:t xml:space="preserve">: </w:t>
      </w:r>
      <w:r w:rsidRPr="00BA6AA5">
        <w:rPr>
          <w:i/>
        </w:rPr>
        <w:t>publikacja:</w:t>
      </w:r>
      <w:r>
        <w:rPr>
          <w:i/>
        </w:rPr>
        <w:tab/>
      </w:r>
      <w:r w:rsidRPr="00BA6AA5">
        <w:rPr>
          <w:b/>
          <w:i/>
        </w:rPr>
        <w:t>TAK</w:t>
      </w:r>
      <w:r w:rsidRPr="00BA6AA5">
        <w:rPr>
          <w:i/>
        </w:rPr>
        <w:t xml:space="preserve"> – </w:t>
      </w:r>
      <w:r w:rsidRPr="00BA6AA5">
        <w:rPr>
          <w:b/>
          <w:i/>
        </w:rPr>
        <w:t xml:space="preserve">NIE </w:t>
      </w:r>
      <w:r w:rsidR="00B863C5">
        <w:rPr>
          <w:i/>
        </w:rPr>
        <w:t>(</w:t>
      </w:r>
      <w:r w:rsidR="00B863C5" w:rsidRPr="00B863C5">
        <w:rPr>
          <w:i/>
        </w:rPr>
        <w:t>niepotrzebne skreślić</w:t>
      </w:r>
      <w:r w:rsidR="00B863C5">
        <w:rPr>
          <w:i/>
        </w:rPr>
        <w:t>)</w:t>
      </w:r>
      <w:r>
        <w:rPr>
          <w:i/>
        </w:rPr>
        <w:tab/>
        <w:t>wydanie:</w:t>
      </w:r>
      <w:r>
        <w:rPr>
          <w:i/>
        </w:rPr>
        <w:tab/>
        <w:t>…………………</w:t>
      </w:r>
    </w:p>
    <w:p w:rsidR="00FB3FA1" w:rsidRDefault="00FB3FA1" w:rsidP="00FB3FA1">
      <w:pPr>
        <w:ind w:firstLine="0"/>
      </w:pPr>
      <w:r w:rsidRPr="00576C9D">
        <w:rPr>
          <w:b/>
        </w:rPr>
        <w:t>4. Kod:</w:t>
      </w:r>
      <w:r>
        <w:t xml:space="preserve"> …………………………………………………………………………… (pkt. 3 na str. 1)</w:t>
      </w:r>
    </w:p>
    <w:p w:rsidR="00FB3FA1" w:rsidRPr="00576C9D" w:rsidRDefault="00FB3FA1" w:rsidP="00FB3FA1">
      <w:pPr>
        <w:ind w:firstLine="0"/>
        <w:rPr>
          <w:b/>
        </w:rPr>
      </w:pPr>
      <w:r w:rsidRPr="00576C9D">
        <w:rPr>
          <w:b/>
        </w:rPr>
        <w:t xml:space="preserve">5. Tytuł artykułu: </w:t>
      </w:r>
    </w:p>
    <w:p w:rsidR="00FB3FA1" w:rsidRDefault="00FB3FA1" w:rsidP="00FB3FA1">
      <w:pPr>
        <w:ind w:firstLine="0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FB3FA1" w:rsidRDefault="00FB3FA1" w:rsidP="00FB3FA1">
      <w:pPr>
        <w:ind w:firstLine="0"/>
        <w:rPr>
          <w:b/>
        </w:rPr>
      </w:pPr>
      <w:r w:rsidRPr="00576C9D">
        <w:rPr>
          <w:b/>
        </w:rPr>
        <w:t xml:space="preserve">6. Ocena wybranych aspektów artykułu: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2"/>
        <w:gridCol w:w="1532"/>
        <w:gridCol w:w="1104"/>
        <w:gridCol w:w="1120"/>
        <w:gridCol w:w="1157"/>
        <w:gridCol w:w="1026"/>
        <w:gridCol w:w="1131"/>
        <w:gridCol w:w="950"/>
      </w:tblGrid>
      <w:tr w:rsidR="008F7FCD" w:rsidTr="00B26BF4">
        <w:tc>
          <w:tcPr>
            <w:tcW w:w="9062" w:type="dxa"/>
            <w:gridSpan w:val="8"/>
          </w:tcPr>
          <w:p w:rsidR="008F7FCD" w:rsidRDefault="008F7FCD" w:rsidP="00FB3FA1">
            <w:pPr>
              <w:ind w:firstLine="0"/>
              <w:rPr>
                <w:b/>
              </w:rPr>
            </w:pPr>
            <w:r>
              <w:rPr>
                <w:b/>
              </w:rPr>
              <w:t>6/A. OCENA MERYTORYCZNA</w:t>
            </w:r>
            <w:r w:rsidR="00797F09">
              <w:rPr>
                <w:b/>
              </w:rPr>
              <w:t xml:space="preserve"> (80%)</w:t>
            </w:r>
          </w:p>
        </w:tc>
      </w:tr>
      <w:tr w:rsidR="00A005C9" w:rsidTr="00E65391">
        <w:tc>
          <w:tcPr>
            <w:tcW w:w="1042" w:type="dxa"/>
            <w:vMerge w:val="restart"/>
          </w:tcPr>
          <w:p w:rsidR="008F7FCD" w:rsidRDefault="008F7FCD" w:rsidP="00A005C9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6/A/1</w:t>
            </w:r>
          </w:p>
        </w:tc>
        <w:tc>
          <w:tcPr>
            <w:tcW w:w="8020" w:type="dxa"/>
            <w:gridSpan w:val="7"/>
          </w:tcPr>
          <w:p w:rsidR="008F7FCD" w:rsidRPr="00873875" w:rsidRDefault="008F7FCD" w:rsidP="00A005C9">
            <w:pPr>
              <w:spacing w:line="240" w:lineRule="auto"/>
              <w:ind w:firstLine="0"/>
              <w:jc w:val="left"/>
              <w:rPr>
                <w:b/>
              </w:rPr>
            </w:pPr>
            <w:r w:rsidRPr="00873875">
              <w:rPr>
                <w:b/>
              </w:rPr>
              <w:t>Celowość publikacji artykułu</w:t>
            </w:r>
          </w:p>
        </w:tc>
      </w:tr>
      <w:tr w:rsidR="00873875" w:rsidTr="00E65391">
        <w:tc>
          <w:tcPr>
            <w:tcW w:w="1042" w:type="dxa"/>
            <w:vMerge/>
          </w:tcPr>
          <w:p w:rsidR="008F7FCD" w:rsidRDefault="008F7FCD" w:rsidP="00A005C9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532" w:type="dxa"/>
          </w:tcPr>
          <w:p w:rsidR="008F7FCD" w:rsidRPr="00873875" w:rsidRDefault="00A005C9" w:rsidP="00A005C9">
            <w:pPr>
              <w:spacing w:line="240" w:lineRule="auto"/>
              <w:ind w:firstLine="0"/>
              <w:jc w:val="left"/>
            </w:pPr>
            <w:r w:rsidRPr="00873875">
              <w:t>wysoka</w:t>
            </w:r>
          </w:p>
          <w:p w:rsidR="00E473D1" w:rsidRPr="00873875" w:rsidRDefault="00E473D1" w:rsidP="00A005C9">
            <w:pPr>
              <w:spacing w:line="240" w:lineRule="auto"/>
              <w:ind w:firstLine="0"/>
              <w:jc w:val="left"/>
            </w:pPr>
          </w:p>
          <w:p w:rsidR="00E473D1" w:rsidRPr="00873875" w:rsidRDefault="00E473D1" w:rsidP="00A005C9">
            <w:pPr>
              <w:spacing w:line="240" w:lineRule="auto"/>
              <w:ind w:firstLine="0"/>
              <w:jc w:val="left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04" w:type="dxa"/>
          </w:tcPr>
          <w:p w:rsidR="008F7FCD" w:rsidRPr="00873875" w:rsidRDefault="00E473D1" w:rsidP="00A005C9">
            <w:pPr>
              <w:spacing w:line="240" w:lineRule="auto"/>
              <w:ind w:firstLine="0"/>
              <w:jc w:val="left"/>
            </w:pPr>
            <w:r w:rsidRPr="00873875">
              <w:t>z</w:t>
            </w:r>
            <w:r w:rsidR="00A005C9" w:rsidRPr="00873875">
              <w:t>nacząca</w:t>
            </w:r>
          </w:p>
          <w:p w:rsidR="00E473D1" w:rsidRPr="00873875" w:rsidRDefault="00E473D1" w:rsidP="00A005C9">
            <w:pPr>
              <w:spacing w:line="240" w:lineRule="auto"/>
              <w:ind w:firstLine="0"/>
              <w:jc w:val="left"/>
            </w:pPr>
          </w:p>
          <w:p w:rsidR="00E473D1" w:rsidRPr="00873875" w:rsidRDefault="00E473D1" w:rsidP="00A005C9">
            <w:pPr>
              <w:spacing w:line="240" w:lineRule="auto"/>
              <w:ind w:firstLine="0"/>
              <w:jc w:val="left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20" w:type="dxa"/>
          </w:tcPr>
          <w:p w:rsidR="008F7FCD" w:rsidRPr="00873875" w:rsidRDefault="00E473D1" w:rsidP="00A005C9">
            <w:pPr>
              <w:spacing w:line="240" w:lineRule="auto"/>
              <w:ind w:firstLine="0"/>
              <w:jc w:val="left"/>
            </w:pPr>
            <w:r w:rsidRPr="00873875">
              <w:t>w</w:t>
            </w:r>
            <w:r w:rsidR="00A005C9" w:rsidRPr="00873875">
              <w:t>skazana</w:t>
            </w:r>
          </w:p>
          <w:p w:rsidR="00E473D1" w:rsidRPr="00873875" w:rsidRDefault="00E473D1" w:rsidP="00A005C9">
            <w:pPr>
              <w:spacing w:line="240" w:lineRule="auto"/>
              <w:ind w:firstLine="0"/>
              <w:jc w:val="left"/>
            </w:pPr>
          </w:p>
          <w:p w:rsidR="00E473D1" w:rsidRPr="00873875" w:rsidRDefault="00E473D1" w:rsidP="00A005C9">
            <w:pPr>
              <w:spacing w:line="240" w:lineRule="auto"/>
              <w:ind w:firstLine="0"/>
              <w:jc w:val="left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57" w:type="dxa"/>
          </w:tcPr>
          <w:p w:rsidR="008F7FCD" w:rsidRPr="00873875" w:rsidRDefault="00E473D1" w:rsidP="00A005C9">
            <w:pPr>
              <w:spacing w:line="240" w:lineRule="auto"/>
              <w:ind w:firstLine="0"/>
              <w:jc w:val="left"/>
            </w:pPr>
            <w:r w:rsidRPr="00873875">
              <w:t>p</w:t>
            </w:r>
            <w:r w:rsidR="00A005C9" w:rsidRPr="00873875">
              <w:t>rzeciętna</w:t>
            </w:r>
          </w:p>
          <w:p w:rsidR="00E473D1" w:rsidRPr="00873875" w:rsidRDefault="00E473D1" w:rsidP="00A005C9">
            <w:pPr>
              <w:spacing w:line="240" w:lineRule="auto"/>
              <w:ind w:firstLine="0"/>
              <w:jc w:val="left"/>
            </w:pPr>
          </w:p>
          <w:p w:rsidR="00E473D1" w:rsidRPr="00873875" w:rsidRDefault="00E473D1" w:rsidP="00A005C9">
            <w:pPr>
              <w:spacing w:line="240" w:lineRule="auto"/>
              <w:ind w:firstLine="0"/>
              <w:jc w:val="left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026" w:type="dxa"/>
          </w:tcPr>
          <w:p w:rsidR="008F7FCD" w:rsidRPr="00873875" w:rsidRDefault="00E473D1" w:rsidP="00A005C9">
            <w:pPr>
              <w:spacing w:line="240" w:lineRule="auto"/>
              <w:ind w:firstLine="0"/>
              <w:jc w:val="left"/>
            </w:pPr>
            <w:r w:rsidRPr="00873875">
              <w:t>n</w:t>
            </w:r>
            <w:r w:rsidR="00A005C9" w:rsidRPr="00873875">
              <w:t>iska</w:t>
            </w:r>
          </w:p>
          <w:p w:rsidR="00E473D1" w:rsidRPr="00873875" w:rsidRDefault="00E473D1" w:rsidP="00A005C9">
            <w:pPr>
              <w:spacing w:line="240" w:lineRule="auto"/>
              <w:ind w:firstLine="0"/>
              <w:jc w:val="left"/>
            </w:pPr>
          </w:p>
          <w:p w:rsidR="00E473D1" w:rsidRPr="00873875" w:rsidRDefault="00E473D1" w:rsidP="00A005C9">
            <w:pPr>
              <w:spacing w:line="240" w:lineRule="auto"/>
              <w:ind w:firstLine="0"/>
              <w:jc w:val="left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31" w:type="dxa"/>
          </w:tcPr>
          <w:p w:rsidR="008F7FCD" w:rsidRPr="00873875" w:rsidRDefault="00A005C9" w:rsidP="00A005C9">
            <w:pPr>
              <w:spacing w:line="240" w:lineRule="auto"/>
              <w:ind w:firstLine="0"/>
              <w:jc w:val="left"/>
            </w:pPr>
            <w:r w:rsidRPr="00873875">
              <w:t>publikacja</w:t>
            </w:r>
          </w:p>
          <w:p w:rsidR="00A005C9" w:rsidRPr="00873875" w:rsidRDefault="00A005C9" w:rsidP="00A005C9">
            <w:pPr>
              <w:spacing w:line="240" w:lineRule="auto"/>
              <w:ind w:firstLine="0"/>
              <w:jc w:val="left"/>
            </w:pPr>
            <w:r w:rsidRPr="00873875">
              <w:t>niecelowa</w:t>
            </w:r>
          </w:p>
          <w:p w:rsidR="00E473D1" w:rsidRPr="00873875" w:rsidRDefault="00E473D1" w:rsidP="00A005C9">
            <w:pPr>
              <w:spacing w:line="240" w:lineRule="auto"/>
              <w:ind w:firstLine="0"/>
              <w:jc w:val="left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950" w:type="dxa"/>
          </w:tcPr>
          <w:p w:rsidR="008F7FCD" w:rsidRPr="00873875" w:rsidRDefault="00A005C9" w:rsidP="00A005C9">
            <w:pPr>
              <w:spacing w:line="240" w:lineRule="auto"/>
              <w:ind w:firstLine="0"/>
              <w:jc w:val="left"/>
            </w:pPr>
            <w:r w:rsidRPr="00873875">
              <w:t>%</w:t>
            </w:r>
          </w:p>
        </w:tc>
      </w:tr>
      <w:tr w:rsidR="00A005C9" w:rsidTr="00E65391">
        <w:tc>
          <w:tcPr>
            <w:tcW w:w="1042" w:type="dxa"/>
            <w:vMerge w:val="restart"/>
          </w:tcPr>
          <w:p w:rsidR="008F7FCD" w:rsidRPr="008F7FCD" w:rsidRDefault="008F7FCD" w:rsidP="00A005C9">
            <w:pPr>
              <w:spacing w:line="240" w:lineRule="auto"/>
              <w:ind w:firstLine="0"/>
              <w:jc w:val="left"/>
              <w:rPr>
                <w:b/>
              </w:rPr>
            </w:pPr>
            <w:r w:rsidRPr="008F7FCD">
              <w:rPr>
                <w:b/>
              </w:rPr>
              <w:t>6/A/2</w:t>
            </w:r>
          </w:p>
        </w:tc>
        <w:tc>
          <w:tcPr>
            <w:tcW w:w="8020" w:type="dxa"/>
            <w:gridSpan w:val="7"/>
          </w:tcPr>
          <w:p w:rsidR="008F7FCD" w:rsidRPr="00873875" w:rsidRDefault="008F7FCD" w:rsidP="00A005C9">
            <w:pPr>
              <w:spacing w:line="240" w:lineRule="auto"/>
              <w:ind w:firstLine="0"/>
              <w:jc w:val="left"/>
              <w:rPr>
                <w:b/>
              </w:rPr>
            </w:pPr>
            <w:r w:rsidRPr="00873875">
              <w:rPr>
                <w:b/>
              </w:rPr>
              <w:t>Poziom merytoryczny artykułu</w:t>
            </w:r>
          </w:p>
        </w:tc>
      </w:tr>
      <w:tr w:rsidR="00873875" w:rsidTr="00E65391">
        <w:tc>
          <w:tcPr>
            <w:tcW w:w="1042" w:type="dxa"/>
            <w:vMerge/>
          </w:tcPr>
          <w:p w:rsidR="008F7FCD" w:rsidRDefault="008F7FCD" w:rsidP="00A005C9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532" w:type="dxa"/>
          </w:tcPr>
          <w:p w:rsidR="008F7FCD" w:rsidRPr="00873875" w:rsidRDefault="00E473D1" w:rsidP="00A005C9">
            <w:pPr>
              <w:spacing w:line="240" w:lineRule="auto"/>
              <w:ind w:firstLine="0"/>
              <w:jc w:val="left"/>
            </w:pPr>
            <w:r w:rsidRPr="00873875">
              <w:t>w</w:t>
            </w:r>
            <w:r w:rsidR="00A005C9" w:rsidRPr="00873875">
              <w:t>ybitny</w:t>
            </w:r>
          </w:p>
          <w:p w:rsidR="00E473D1" w:rsidRPr="00873875" w:rsidRDefault="00E473D1" w:rsidP="00A005C9">
            <w:pPr>
              <w:spacing w:line="240" w:lineRule="auto"/>
              <w:ind w:firstLine="0"/>
              <w:jc w:val="left"/>
            </w:pPr>
          </w:p>
          <w:p w:rsidR="00E473D1" w:rsidRPr="00873875" w:rsidRDefault="00E473D1" w:rsidP="00A005C9">
            <w:pPr>
              <w:spacing w:line="240" w:lineRule="auto"/>
              <w:ind w:firstLine="0"/>
              <w:jc w:val="left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04" w:type="dxa"/>
          </w:tcPr>
          <w:p w:rsidR="008F7FCD" w:rsidRPr="00873875" w:rsidRDefault="00A005C9" w:rsidP="00A005C9">
            <w:pPr>
              <w:spacing w:line="240" w:lineRule="auto"/>
              <w:ind w:firstLine="0"/>
              <w:jc w:val="left"/>
            </w:pPr>
            <w:r w:rsidRPr="00873875">
              <w:t>bardzo dobry</w:t>
            </w:r>
          </w:p>
          <w:p w:rsidR="00E473D1" w:rsidRPr="00873875" w:rsidRDefault="00E473D1" w:rsidP="00A005C9">
            <w:pPr>
              <w:spacing w:line="240" w:lineRule="auto"/>
              <w:ind w:firstLine="0"/>
              <w:jc w:val="left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20" w:type="dxa"/>
          </w:tcPr>
          <w:p w:rsidR="008F7FCD" w:rsidRPr="00873875" w:rsidRDefault="00E473D1" w:rsidP="00A005C9">
            <w:pPr>
              <w:spacing w:line="240" w:lineRule="auto"/>
              <w:ind w:firstLine="0"/>
              <w:jc w:val="left"/>
            </w:pPr>
            <w:r w:rsidRPr="00873875">
              <w:t>d</w:t>
            </w:r>
            <w:r w:rsidR="00A005C9" w:rsidRPr="00873875">
              <w:t>obry</w:t>
            </w:r>
          </w:p>
          <w:p w:rsidR="00E473D1" w:rsidRPr="00873875" w:rsidRDefault="00E473D1" w:rsidP="00A005C9">
            <w:pPr>
              <w:spacing w:line="240" w:lineRule="auto"/>
              <w:ind w:firstLine="0"/>
              <w:jc w:val="left"/>
            </w:pPr>
          </w:p>
          <w:p w:rsidR="00E473D1" w:rsidRPr="00873875" w:rsidRDefault="00E473D1" w:rsidP="00A005C9">
            <w:pPr>
              <w:spacing w:line="240" w:lineRule="auto"/>
              <w:ind w:firstLine="0"/>
              <w:jc w:val="left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57" w:type="dxa"/>
          </w:tcPr>
          <w:p w:rsidR="008F7FCD" w:rsidRPr="00873875" w:rsidRDefault="00E473D1" w:rsidP="00A005C9">
            <w:pPr>
              <w:spacing w:line="240" w:lineRule="auto"/>
              <w:ind w:firstLine="0"/>
              <w:jc w:val="left"/>
            </w:pPr>
            <w:r w:rsidRPr="00873875">
              <w:t>p</w:t>
            </w:r>
            <w:r w:rsidR="00A005C9" w:rsidRPr="00873875">
              <w:t>rzeciętny</w:t>
            </w:r>
          </w:p>
          <w:p w:rsidR="00E473D1" w:rsidRPr="00873875" w:rsidRDefault="00E473D1" w:rsidP="00A005C9">
            <w:pPr>
              <w:spacing w:line="240" w:lineRule="auto"/>
              <w:ind w:firstLine="0"/>
              <w:jc w:val="left"/>
            </w:pPr>
          </w:p>
          <w:p w:rsidR="00E473D1" w:rsidRPr="00873875" w:rsidRDefault="00E473D1" w:rsidP="00A005C9">
            <w:pPr>
              <w:spacing w:line="240" w:lineRule="auto"/>
              <w:ind w:firstLine="0"/>
              <w:jc w:val="left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026" w:type="dxa"/>
          </w:tcPr>
          <w:p w:rsidR="008F7FCD" w:rsidRPr="00873875" w:rsidRDefault="00E473D1" w:rsidP="00A005C9">
            <w:pPr>
              <w:spacing w:line="240" w:lineRule="auto"/>
              <w:ind w:firstLine="0"/>
              <w:jc w:val="left"/>
            </w:pPr>
            <w:r w:rsidRPr="00873875">
              <w:t>s</w:t>
            </w:r>
            <w:r w:rsidR="00A005C9" w:rsidRPr="00873875">
              <w:t>łaby</w:t>
            </w:r>
          </w:p>
          <w:p w:rsidR="00E473D1" w:rsidRPr="00873875" w:rsidRDefault="00E473D1" w:rsidP="00A005C9">
            <w:pPr>
              <w:spacing w:line="240" w:lineRule="auto"/>
              <w:ind w:firstLine="0"/>
              <w:jc w:val="left"/>
            </w:pPr>
          </w:p>
          <w:p w:rsidR="00E473D1" w:rsidRPr="00873875" w:rsidRDefault="00E473D1" w:rsidP="00A005C9">
            <w:pPr>
              <w:spacing w:line="240" w:lineRule="auto"/>
              <w:ind w:firstLine="0"/>
              <w:jc w:val="left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31" w:type="dxa"/>
          </w:tcPr>
          <w:p w:rsidR="008F7FCD" w:rsidRPr="00873875" w:rsidRDefault="00E473D1" w:rsidP="00A005C9">
            <w:pPr>
              <w:spacing w:line="240" w:lineRule="auto"/>
              <w:ind w:firstLine="0"/>
              <w:jc w:val="left"/>
            </w:pPr>
            <w:r w:rsidRPr="00873875">
              <w:t>z</w:t>
            </w:r>
            <w:r w:rsidR="00A005C9" w:rsidRPr="00873875">
              <w:t>ły</w:t>
            </w:r>
          </w:p>
          <w:p w:rsidR="00E473D1" w:rsidRPr="00873875" w:rsidRDefault="00E473D1" w:rsidP="00A005C9">
            <w:pPr>
              <w:spacing w:line="240" w:lineRule="auto"/>
              <w:ind w:firstLine="0"/>
              <w:jc w:val="left"/>
            </w:pPr>
          </w:p>
          <w:p w:rsidR="00E473D1" w:rsidRPr="00873875" w:rsidRDefault="00E473D1" w:rsidP="00A005C9">
            <w:pPr>
              <w:spacing w:line="240" w:lineRule="auto"/>
              <w:ind w:firstLine="0"/>
              <w:jc w:val="left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950" w:type="dxa"/>
          </w:tcPr>
          <w:p w:rsidR="008F7FCD" w:rsidRPr="00873875" w:rsidRDefault="00A005C9" w:rsidP="00A005C9">
            <w:pPr>
              <w:spacing w:line="240" w:lineRule="auto"/>
              <w:ind w:firstLine="0"/>
              <w:jc w:val="left"/>
            </w:pPr>
            <w:r w:rsidRPr="00873875">
              <w:t>%</w:t>
            </w:r>
          </w:p>
        </w:tc>
      </w:tr>
      <w:tr w:rsidR="00A005C9" w:rsidTr="00E65391">
        <w:tc>
          <w:tcPr>
            <w:tcW w:w="1042" w:type="dxa"/>
            <w:vMerge w:val="restart"/>
          </w:tcPr>
          <w:p w:rsidR="008F7FCD" w:rsidRDefault="008F7FCD" w:rsidP="00A005C9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6/A/3</w:t>
            </w:r>
          </w:p>
        </w:tc>
        <w:tc>
          <w:tcPr>
            <w:tcW w:w="8020" w:type="dxa"/>
            <w:gridSpan w:val="7"/>
          </w:tcPr>
          <w:p w:rsidR="008F7FCD" w:rsidRPr="00873875" w:rsidRDefault="008F7FCD" w:rsidP="00A005C9">
            <w:pPr>
              <w:spacing w:line="240" w:lineRule="auto"/>
              <w:ind w:firstLine="0"/>
              <w:jc w:val="left"/>
              <w:rPr>
                <w:b/>
              </w:rPr>
            </w:pPr>
            <w:r w:rsidRPr="00873875">
              <w:rPr>
                <w:b/>
              </w:rPr>
              <w:t>Oryginalność problemu</w:t>
            </w:r>
          </w:p>
        </w:tc>
      </w:tr>
      <w:tr w:rsidR="00873875" w:rsidTr="00E65391">
        <w:tc>
          <w:tcPr>
            <w:tcW w:w="1042" w:type="dxa"/>
            <w:vMerge/>
          </w:tcPr>
          <w:p w:rsidR="008F7FCD" w:rsidRDefault="008F7FCD" w:rsidP="00A005C9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532" w:type="dxa"/>
          </w:tcPr>
          <w:p w:rsidR="008F7FCD" w:rsidRPr="00873875" w:rsidRDefault="00A005C9" w:rsidP="00A005C9">
            <w:pPr>
              <w:spacing w:line="240" w:lineRule="auto"/>
              <w:ind w:firstLine="0"/>
              <w:jc w:val="left"/>
            </w:pPr>
            <w:r w:rsidRPr="00873875">
              <w:t>innowacyjny/</w:t>
            </w:r>
          </w:p>
          <w:p w:rsidR="00A005C9" w:rsidRPr="00873875" w:rsidRDefault="00A005C9" w:rsidP="00A005C9">
            <w:pPr>
              <w:spacing w:line="240" w:lineRule="auto"/>
              <w:ind w:firstLine="0"/>
              <w:jc w:val="left"/>
            </w:pPr>
            <w:r w:rsidRPr="00873875">
              <w:t>nowe perspektywy badawcze</w:t>
            </w:r>
          </w:p>
          <w:p w:rsidR="00E473D1" w:rsidRPr="00873875" w:rsidRDefault="00E473D1" w:rsidP="00A005C9">
            <w:pPr>
              <w:spacing w:line="240" w:lineRule="auto"/>
              <w:ind w:firstLine="0"/>
              <w:jc w:val="left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04" w:type="dxa"/>
          </w:tcPr>
          <w:p w:rsidR="008F7FCD" w:rsidRPr="00873875" w:rsidRDefault="00E473D1" w:rsidP="00A005C9">
            <w:pPr>
              <w:spacing w:line="240" w:lineRule="auto"/>
              <w:ind w:firstLine="0"/>
              <w:jc w:val="left"/>
            </w:pPr>
            <w:r w:rsidRPr="00873875">
              <w:t>z</w:t>
            </w:r>
            <w:r w:rsidR="00A005C9" w:rsidRPr="00873875">
              <w:t>nacząca</w:t>
            </w:r>
          </w:p>
          <w:p w:rsidR="00E473D1" w:rsidRPr="00873875" w:rsidRDefault="00E473D1" w:rsidP="00A005C9">
            <w:pPr>
              <w:spacing w:line="240" w:lineRule="auto"/>
              <w:ind w:firstLine="0"/>
              <w:jc w:val="left"/>
            </w:pPr>
          </w:p>
          <w:p w:rsidR="00E473D1" w:rsidRPr="00873875" w:rsidRDefault="00E473D1" w:rsidP="00A005C9">
            <w:pPr>
              <w:spacing w:line="240" w:lineRule="auto"/>
              <w:ind w:firstLine="0"/>
              <w:jc w:val="left"/>
            </w:pPr>
          </w:p>
          <w:p w:rsidR="00E473D1" w:rsidRPr="00873875" w:rsidRDefault="00E473D1" w:rsidP="00A005C9">
            <w:pPr>
              <w:spacing w:line="240" w:lineRule="auto"/>
              <w:ind w:firstLine="0"/>
              <w:jc w:val="left"/>
            </w:pPr>
          </w:p>
          <w:p w:rsidR="00E473D1" w:rsidRPr="00873875" w:rsidRDefault="00E473D1" w:rsidP="00A005C9">
            <w:pPr>
              <w:spacing w:line="240" w:lineRule="auto"/>
              <w:ind w:firstLine="0"/>
              <w:jc w:val="left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20" w:type="dxa"/>
          </w:tcPr>
          <w:p w:rsidR="008F7FCD" w:rsidRPr="00873875" w:rsidRDefault="00E473D1" w:rsidP="00A005C9">
            <w:pPr>
              <w:spacing w:line="240" w:lineRule="auto"/>
              <w:ind w:firstLine="0"/>
              <w:jc w:val="left"/>
            </w:pPr>
            <w:r w:rsidRPr="00873875">
              <w:t>d</w:t>
            </w:r>
            <w:r w:rsidR="00A005C9" w:rsidRPr="00873875">
              <w:t>obra</w:t>
            </w:r>
          </w:p>
          <w:p w:rsidR="00E473D1" w:rsidRPr="00873875" w:rsidRDefault="00E473D1" w:rsidP="00A005C9">
            <w:pPr>
              <w:spacing w:line="240" w:lineRule="auto"/>
              <w:ind w:firstLine="0"/>
              <w:jc w:val="left"/>
            </w:pPr>
          </w:p>
          <w:p w:rsidR="00E473D1" w:rsidRPr="00873875" w:rsidRDefault="00E473D1" w:rsidP="00A005C9">
            <w:pPr>
              <w:spacing w:line="240" w:lineRule="auto"/>
              <w:ind w:firstLine="0"/>
              <w:jc w:val="left"/>
            </w:pPr>
          </w:p>
          <w:p w:rsidR="00E473D1" w:rsidRPr="00873875" w:rsidRDefault="00E473D1" w:rsidP="00A005C9">
            <w:pPr>
              <w:spacing w:line="240" w:lineRule="auto"/>
              <w:ind w:firstLine="0"/>
              <w:jc w:val="left"/>
            </w:pPr>
          </w:p>
          <w:p w:rsidR="00E473D1" w:rsidRPr="00873875" w:rsidRDefault="00E473D1" w:rsidP="00A005C9">
            <w:pPr>
              <w:spacing w:line="240" w:lineRule="auto"/>
              <w:ind w:firstLine="0"/>
              <w:jc w:val="left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57" w:type="dxa"/>
          </w:tcPr>
          <w:p w:rsidR="008F7FCD" w:rsidRPr="00873875" w:rsidRDefault="00E473D1" w:rsidP="00A005C9">
            <w:pPr>
              <w:spacing w:line="240" w:lineRule="auto"/>
              <w:ind w:firstLine="0"/>
              <w:jc w:val="left"/>
            </w:pPr>
            <w:r w:rsidRPr="00873875">
              <w:t>prz</w:t>
            </w:r>
            <w:r w:rsidR="00A005C9" w:rsidRPr="00873875">
              <w:t>eciętna</w:t>
            </w:r>
          </w:p>
          <w:p w:rsidR="00E473D1" w:rsidRPr="00873875" w:rsidRDefault="00E473D1" w:rsidP="00A005C9">
            <w:pPr>
              <w:spacing w:line="240" w:lineRule="auto"/>
              <w:ind w:firstLine="0"/>
              <w:jc w:val="left"/>
            </w:pPr>
          </w:p>
          <w:p w:rsidR="00E473D1" w:rsidRPr="00873875" w:rsidRDefault="00E473D1" w:rsidP="00A005C9">
            <w:pPr>
              <w:spacing w:line="240" w:lineRule="auto"/>
              <w:ind w:firstLine="0"/>
              <w:jc w:val="left"/>
            </w:pPr>
          </w:p>
          <w:p w:rsidR="00E473D1" w:rsidRPr="00873875" w:rsidRDefault="00E473D1" w:rsidP="00A005C9">
            <w:pPr>
              <w:spacing w:line="240" w:lineRule="auto"/>
              <w:ind w:firstLine="0"/>
              <w:jc w:val="left"/>
            </w:pPr>
          </w:p>
          <w:p w:rsidR="00E473D1" w:rsidRPr="00873875" w:rsidRDefault="00E473D1" w:rsidP="00A005C9">
            <w:pPr>
              <w:spacing w:line="240" w:lineRule="auto"/>
              <w:ind w:firstLine="0"/>
              <w:jc w:val="left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026" w:type="dxa"/>
          </w:tcPr>
          <w:p w:rsidR="008F7FCD" w:rsidRPr="00873875" w:rsidRDefault="00E473D1" w:rsidP="00A005C9">
            <w:pPr>
              <w:spacing w:line="240" w:lineRule="auto"/>
              <w:ind w:firstLine="0"/>
              <w:jc w:val="left"/>
            </w:pPr>
            <w:r w:rsidRPr="00873875">
              <w:t>sła</w:t>
            </w:r>
            <w:r w:rsidR="00A005C9" w:rsidRPr="00873875">
              <w:t>ba</w:t>
            </w:r>
          </w:p>
          <w:p w:rsidR="00E473D1" w:rsidRPr="00873875" w:rsidRDefault="00E473D1" w:rsidP="00A005C9">
            <w:pPr>
              <w:spacing w:line="240" w:lineRule="auto"/>
              <w:ind w:firstLine="0"/>
              <w:jc w:val="left"/>
            </w:pPr>
          </w:p>
          <w:p w:rsidR="00E473D1" w:rsidRPr="00873875" w:rsidRDefault="00E473D1" w:rsidP="00A005C9">
            <w:pPr>
              <w:spacing w:line="240" w:lineRule="auto"/>
              <w:ind w:firstLine="0"/>
              <w:jc w:val="left"/>
            </w:pPr>
          </w:p>
          <w:p w:rsidR="00E473D1" w:rsidRPr="00873875" w:rsidRDefault="00E473D1" w:rsidP="00A005C9">
            <w:pPr>
              <w:spacing w:line="240" w:lineRule="auto"/>
              <w:ind w:firstLine="0"/>
              <w:jc w:val="left"/>
            </w:pPr>
          </w:p>
          <w:p w:rsidR="00E473D1" w:rsidRPr="00873875" w:rsidRDefault="00E473D1" w:rsidP="00A005C9">
            <w:pPr>
              <w:spacing w:line="240" w:lineRule="auto"/>
              <w:ind w:firstLine="0"/>
              <w:jc w:val="left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31" w:type="dxa"/>
          </w:tcPr>
          <w:p w:rsidR="008F7FCD" w:rsidRPr="00873875" w:rsidRDefault="00E473D1" w:rsidP="00A005C9">
            <w:pPr>
              <w:spacing w:line="240" w:lineRule="auto"/>
              <w:ind w:firstLine="0"/>
              <w:jc w:val="left"/>
            </w:pPr>
            <w:r w:rsidRPr="00873875">
              <w:t>z</w:t>
            </w:r>
            <w:r w:rsidR="00A005C9" w:rsidRPr="00873875">
              <w:t>ła</w:t>
            </w:r>
          </w:p>
          <w:p w:rsidR="00E473D1" w:rsidRPr="00873875" w:rsidRDefault="00E473D1" w:rsidP="00A005C9">
            <w:pPr>
              <w:spacing w:line="240" w:lineRule="auto"/>
              <w:ind w:firstLine="0"/>
              <w:jc w:val="left"/>
            </w:pPr>
          </w:p>
          <w:p w:rsidR="00E473D1" w:rsidRPr="00873875" w:rsidRDefault="00E473D1" w:rsidP="00A005C9">
            <w:pPr>
              <w:spacing w:line="240" w:lineRule="auto"/>
              <w:ind w:firstLine="0"/>
              <w:jc w:val="left"/>
            </w:pPr>
          </w:p>
          <w:p w:rsidR="00E473D1" w:rsidRPr="00873875" w:rsidRDefault="00E473D1" w:rsidP="00A005C9">
            <w:pPr>
              <w:spacing w:line="240" w:lineRule="auto"/>
              <w:ind w:firstLine="0"/>
              <w:jc w:val="left"/>
            </w:pPr>
          </w:p>
          <w:p w:rsidR="00E473D1" w:rsidRPr="00873875" w:rsidRDefault="00E473D1" w:rsidP="00A005C9">
            <w:pPr>
              <w:spacing w:line="240" w:lineRule="auto"/>
              <w:ind w:firstLine="0"/>
              <w:jc w:val="left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950" w:type="dxa"/>
          </w:tcPr>
          <w:p w:rsidR="008F7FCD" w:rsidRPr="00873875" w:rsidRDefault="00A005C9" w:rsidP="00A005C9">
            <w:pPr>
              <w:spacing w:line="240" w:lineRule="auto"/>
              <w:ind w:firstLine="0"/>
              <w:jc w:val="left"/>
            </w:pPr>
            <w:r w:rsidRPr="00873875">
              <w:t>%</w:t>
            </w:r>
          </w:p>
        </w:tc>
      </w:tr>
      <w:tr w:rsidR="00A005C9" w:rsidTr="00E65391">
        <w:tc>
          <w:tcPr>
            <w:tcW w:w="1042" w:type="dxa"/>
            <w:vMerge w:val="restart"/>
          </w:tcPr>
          <w:p w:rsidR="008F7FCD" w:rsidRDefault="008F7FCD" w:rsidP="00A005C9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6/A/4</w:t>
            </w:r>
          </w:p>
        </w:tc>
        <w:tc>
          <w:tcPr>
            <w:tcW w:w="8020" w:type="dxa"/>
            <w:gridSpan w:val="7"/>
          </w:tcPr>
          <w:p w:rsidR="008F7FCD" w:rsidRPr="00873875" w:rsidRDefault="008F7FCD" w:rsidP="00A005C9">
            <w:pPr>
              <w:spacing w:line="240" w:lineRule="auto"/>
              <w:ind w:firstLine="0"/>
              <w:jc w:val="left"/>
              <w:rPr>
                <w:b/>
              </w:rPr>
            </w:pPr>
            <w:r w:rsidRPr="00873875">
              <w:rPr>
                <w:b/>
              </w:rPr>
              <w:t>Zastosowane metody</w:t>
            </w:r>
          </w:p>
        </w:tc>
      </w:tr>
      <w:tr w:rsidR="00873875" w:rsidTr="00E65391">
        <w:tc>
          <w:tcPr>
            <w:tcW w:w="1042" w:type="dxa"/>
            <w:vMerge/>
          </w:tcPr>
          <w:p w:rsidR="008F7FCD" w:rsidRDefault="008F7FCD" w:rsidP="00A005C9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532" w:type="dxa"/>
          </w:tcPr>
          <w:p w:rsidR="008F7FCD" w:rsidRPr="00873875" w:rsidRDefault="00A005C9" w:rsidP="00A005C9">
            <w:pPr>
              <w:spacing w:line="240" w:lineRule="auto"/>
              <w:ind w:firstLine="0"/>
              <w:jc w:val="left"/>
            </w:pPr>
            <w:r w:rsidRPr="00873875">
              <w:t>wybitne / innowacyjne</w:t>
            </w: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04" w:type="dxa"/>
          </w:tcPr>
          <w:p w:rsidR="008F7FCD" w:rsidRPr="00873875" w:rsidRDefault="00873875" w:rsidP="00A005C9">
            <w:pPr>
              <w:spacing w:line="240" w:lineRule="auto"/>
              <w:ind w:firstLine="0"/>
              <w:jc w:val="left"/>
            </w:pPr>
            <w:r w:rsidRPr="00873875">
              <w:t>z</w:t>
            </w:r>
            <w:r w:rsidR="00A005C9" w:rsidRPr="00873875">
              <w:t>naczące</w:t>
            </w: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20" w:type="dxa"/>
          </w:tcPr>
          <w:p w:rsidR="008F7FCD" w:rsidRPr="00873875" w:rsidRDefault="00873875" w:rsidP="00A005C9">
            <w:pPr>
              <w:spacing w:line="240" w:lineRule="auto"/>
              <w:ind w:firstLine="0"/>
              <w:jc w:val="left"/>
            </w:pPr>
            <w:r w:rsidRPr="00873875">
              <w:t>d</w:t>
            </w:r>
            <w:r w:rsidR="00A005C9" w:rsidRPr="00873875">
              <w:t>obre</w:t>
            </w: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57" w:type="dxa"/>
          </w:tcPr>
          <w:p w:rsidR="008F7FCD" w:rsidRPr="00873875" w:rsidRDefault="00873875" w:rsidP="00A005C9">
            <w:pPr>
              <w:spacing w:line="240" w:lineRule="auto"/>
              <w:ind w:firstLine="0"/>
              <w:jc w:val="left"/>
            </w:pPr>
            <w:r w:rsidRPr="00873875">
              <w:t>p</w:t>
            </w:r>
            <w:r w:rsidR="00A005C9" w:rsidRPr="00873875">
              <w:t>rzeciętne</w:t>
            </w: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026" w:type="dxa"/>
          </w:tcPr>
          <w:p w:rsidR="008F7FCD" w:rsidRPr="00873875" w:rsidRDefault="00873875" w:rsidP="00A005C9">
            <w:pPr>
              <w:spacing w:line="240" w:lineRule="auto"/>
              <w:ind w:firstLine="0"/>
              <w:jc w:val="left"/>
            </w:pPr>
            <w:r w:rsidRPr="00873875">
              <w:t>s</w:t>
            </w:r>
            <w:r w:rsidR="00A005C9" w:rsidRPr="00873875">
              <w:t>łabe</w:t>
            </w: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31" w:type="dxa"/>
          </w:tcPr>
          <w:p w:rsidR="008F7FCD" w:rsidRPr="00873875" w:rsidRDefault="00873875" w:rsidP="00A005C9">
            <w:pPr>
              <w:spacing w:line="240" w:lineRule="auto"/>
              <w:ind w:firstLine="0"/>
              <w:jc w:val="left"/>
            </w:pPr>
            <w:r w:rsidRPr="00873875">
              <w:t>z</w:t>
            </w:r>
            <w:r w:rsidR="00A005C9" w:rsidRPr="00873875">
              <w:t>łe</w:t>
            </w: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950" w:type="dxa"/>
          </w:tcPr>
          <w:p w:rsidR="008F7FCD" w:rsidRPr="00873875" w:rsidRDefault="00A005C9" w:rsidP="00A005C9">
            <w:pPr>
              <w:spacing w:line="240" w:lineRule="auto"/>
              <w:ind w:firstLine="0"/>
              <w:jc w:val="left"/>
            </w:pPr>
            <w:r w:rsidRPr="00873875">
              <w:t>%</w:t>
            </w:r>
          </w:p>
        </w:tc>
      </w:tr>
      <w:tr w:rsidR="00A005C9" w:rsidTr="00E65391">
        <w:tc>
          <w:tcPr>
            <w:tcW w:w="1042" w:type="dxa"/>
            <w:vMerge w:val="restart"/>
          </w:tcPr>
          <w:p w:rsidR="008F7FCD" w:rsidRDefault="008F7FCD" w:rsidP="00A005C9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6/A/5</w:t>
            </w:r>
          </w:p>
        </w:tc>
        <w:tc>
          <w:tcPr>
            <w:tcW w:w="8020" w:type="dxa"/>
            <w:gridSpan w:val="7"/>
          </w:tcPr>
          <w:p w:rsidR="008F7FCD" w:rsidRPr="00873875" w:rsidRDefault="008F7FCD" w:rsidP="00A005C9">
            <w:pPr>
              <w:spacing w:line="240" w:lineRule="auto"/>
              <w:ind w:firstLine="0"/>
              <w:jc w:val="left"/>
              <w:rPr>
                <w:b/>
              </w:rPr>
            </w:pPr>
            <w:r w:rsidRPr="00873875">
              <w:rPr>
                <w:b/>
              </w:rPr>
              <w:t>Interpretacja wyników</w:t>
            </w:r>
          </w:p>
        </w:tc>
      </w:tr>
      <w:tr w:rsidR="00873875" w:rsidTr="00E65391">
        <w:tc>
          <w:tcPr>
            <w:tcW w:w="1042" w:type="dxa"/>
            <w:vMerge/>
          </w:tcPr>
          <w:p w:rsidR="008F7FCD" w:rsidRDefault="008F7FCD" w:rsidP="00A005C9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532" w:type="dxa"/>
          </w:tcPr>
          <w:p w:rsidR="008F7FCD" w:rsidRPr="00873875" w:rsidRDefault="00A005C9" w:rsidP="00A005C9">
            <w:pPr>
              <w:spacing w:line="240" w:lineRule="auto"/>
              <w:ind w:firstLine="0"/>
              <w:jc w:val="left"/>
            </w:pPr>
            <w:r w:rsidRPr="00873875">
              <w:t>wybitna / innowacyjna</w:t>
            </w: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04" w:type="dxa"/>
          </w:tcPr>
          <w:p w:rsidR="008F7FCD" w:rsidRPr="00873875" w:rsidRDefault="00A005C9" w:rsidP="00A005C9">
            <w:pPr>
              <w:spacing w:line="240" w:lineRule="auto"/>
              <w:ind w:firstLine="0"/>
              <w:jc w:val="left"/>
            </w:pPr>
            <w:r w:rsidRPr="00873875">
              <w:t>bardzo dobra</w:t>
            </w: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20" w:type="dxa"/>
          </w:tcPr>
          <w:p w:rsidR="008F7FCD" w:rsidRPr="00873875" w:rsidRDefault="00873875" w:rsidP="00A005C9">
            <w:pPr>
              <w:spacing w:line="240" w:lineRule="auto"/>
              <w:ind w:firstLine="0"/>
              <w:jc w:val="left"/>
            </w:pPr>
            <w:r w:rsidRPr="00873875">
              <w:t>d</w:t>
            </w:r>
            <w:r w:rsidR="00A005C9" w:rsidRPr="00873875">
              <w:t>obra</w:t>
            </w: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57" w:type="dxa"/>
          </w:tcPr>
          <w:p w:rsidR="008F7FCD" w:rsidRPr="00873875" w:rsidRDefault="00873875" w:rsidP="00A005C9">
            <w:pPr>
              <w:spacing w:line="240" w:lineRule="auto"/>
              <w:ind w:firstLine="0"/>
              <w:jc w:val="left"/>
            </w:pPr>
            <w:r w:rsidRPr="00873875">
              <w:t>p</w:t>
            </w:r>
            <w:r w:rsidR="00A005C9" w:rsidRPr="00873875">
              <w:t>rzeciętna</w:t>
            </w: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026" w:type="dxa"/>
          </w:tcPr>
          <w:p w:rsidR="008F7FCD" w:rsidRPr="00873875" w:rsidRDefault="00873875" w:rsidP="00A005C9">
            <w:pPr>
              <w:spacing w:line="240" w:lineRule="auto"/>
              <w:ind w:firstLine="0"/>
              <w:jc w:val="left"/>
            </w:pPr>
            <w:r w:rsidRPr="00873875">
              <w:t>s</w:t>
            </w:r>
            <w:r w:rsidR="00A005C9" w:rsidRPr="00873875">
              <w:t>łaba</w:t>
            </w: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31" w:type="dxa"/>
          </w:tcPr>
          <w:p w:rsidR="008F7FCD" w:rsidRPr="00873875" w:rsidRDefault="00873875" w:rsidP="00A005C9">
            <w:pPr>
              <w:spacing w:line="240" w:lineRule="auto"/>
              <w:ind w:firstLine="0"/>
              <w:jc w:val="left"/>
            </w:pPr>
            <w:r w:rsidRPr="00873875">
              <w:t>z</w:t>
            </w:r>
            <w:r w:rsidR="00A005C9" w:rsidRPr="00873875">
              <w:t>ła</w:t>
            </w: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950" w:type="dxa"/>
          </w:tcPr>
          <w:p w:rsidR="008F7FCD" w:rsidRPr="00873875" w:rsidRDefault="00A005C9" w:rsidP="00A005C9">
            <w:pPr>
              <w:spacing w:line="240" w:lineRule="auto"/>
              <w:ind w:firstLine="0"/>
              <w:jc w:val="left"/>
            </w:pPr>
            <w:r w:rsidRPr="00873875">
              <w:t>%</w:t>
            </w:r>
          </w:p>
        </w:tc>
      </w:tr>
      <w:tr w:rsidR="00873875" w:rsidTr="00E65391">
        <w:tc>
          <w:tcPr>
            <w:tcW w:w="1042" w:type="dxa"/>
            <w:vMerge w:val="restart"/>
          </w:tcPr>
          <w:p w:rsidR="008F7FCD" w:rsidRDefault="008F7FCD" w:rsidP="00A005C9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6/A/6</w:t>
            </w:r>
          </w:p>
        </w:tc>
        <w:tc>
          <w:tcPr>
            <w:tcW w:w="8020" w:type="dxa"/>
            <w:gridSpan w:val="7"/>
          </w:tcPr>
          <w:p w:rsidR="008F7FCD" w:rsidRPr="00873875" w:rsidRDefault="008F7FCD" w:rsidP="00A005C9">
            <w:pPr>
              <w:spacing w:line="240" w:lineRule="auto"/>
              <w:ind w:firstLine="0"/>
              <w:jc w:val="left"/>
              <w:rPr>
                <w:b/>
              </w:rPr>
            </w:pPr>
            <w:r w:rsidRPr="00873875">
              <w:rPr>
                <w:b/>
              </w:rPr>
              <w:t>Wnioski</w:t>
            </w:r>
          </w:p>
        </w:tc>
      </w:tr>
      <w:tr w:rsidR="00E473D1" w:rsidTr="00E65391">
        <w:tc>
          <w:tcPr>
            <w:tcW w:w="1042" w:type="dxa"/>
            <w:vMerge/>
          </w:tcPr>
          <w:p w:rsidR="008F7FCD" w:rsidRDefault="008F7FCD" w:rsidP="00A005C9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532" w:type="dxa"/>
          </w:tcPr>
          <w:p w:rsidR="008F7FCD" w:rsidRPr="00873875" w:rsidRDefault="00A005C9" w:rsidP="00A005C9">
            <w:pPr>
              <w:spacing w:line="240" w:lineRule="auto"/>
              <w:ind w:firstLine="0"/>
              <w:jc w:val="left"/>
            </w:pPr>
            <w:r w:rsidRPr="00873875">
              <w:t>wybitne / innowacyjne</w:t>
            </w: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04" w:type="dxa"/>
          </w:tcPr>
          <w:p w:rsidR="008F7FCD" w:rsidRPr="00873875" w:rsidRDefault="00873875" w:rsidP="00A005C9">
            <w:pPr>
              <w:spacing w:line="240" w:lineRule="auto"/>
              <w:ind w:firstLine="0"/>
              <w:jc w:val="left"/>
            </w:pPr>
            <w:r w:rsidRPr="00873875">
              <w:t>z</w:t>
            </w:r>
            <w:r w:rsidR="00A005C9" w:rsidRPr="00873875">
              <w:t>naczące</w:t>
            </w: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20" w:type="dxa"/>
          </w:tcPr>
          <w:p w:rsidR="008F7FCD" w:rsidRPr="00873875" w:rsidRDefault="00873875" w:rsidP="00A005C9">
            <w:pPr>
              <w:spacing w:line="240" w:lineRule="auto"/>
              <w:ind w:firstLine="0"/>
              <w:jc w:val="left"/>
            </w:pPr>
            <w:r w:rsidRPr="00873875">
              <w:t>d</w:t>
            </w:r>
            <w:r w:rsidR="00A005C9" w:rsidRPr="00873875">
              <w:t>obre</w:t>
            </w: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57" w:type="dxa"/>
          </w:tcPr>
          <w:p w:rsidR="008F7FCD" w:rsidRPr="00873875" w:rsidRDefault="00873875" w:rsidP="00A005C9">
            <w:pPr>
              <w:spacing w:line="240" w:lineRule="auto"/>
              <w:ind w:firstLine="0"/>
              <w:jc w:val="left"/>
            </w:pPr>
            <w:r w:rsidRPr="00873875">
              <w:t>p</w:t>
            </w:r>
            <w:r w:rsidR="00A005C9" w:rsidRPr="00873875">
              <w:t>rzeciętne</w:t>
            </w: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026" w:type="dxa"/>
          </w:tcPr>
          <w:p w:rsidR="008F7FCD" w:rsidRPr="00873875" w:rsidRDefault="00873875" w:rsidP="00A005C9">
            <w:pPr>
              <w:spacing w:line="240" w:lineRule="auto"/>
              <w:ind w:firstLine="0"/>
              <w:jc w:val="left"/>
            </w:pPr>
            <w:r w:rsidRPr="00873875">
              <w:t>s</w:t>
            </w:r>
            <w:r w:rsidR="00A005C9" w:rsidRPr="00873875">
              <w:t>łabe</w:t>
            </w: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31" w:type="dxa"/>
          </w:tcPr>
          <w:p w:rsidR="008F7FCD" w:rsidRPr="00873875" w:rsidRDefault="00A005C9" w:rsidP="00A005C9">
            <w:pPr>
              <w:spacing w:line="240" w:lineRule="auto"/>
              <w:ind w:firstLine="0"/>
              <w:jc w:val="left"/>
            </w:pPr>
            <w:r w:rsidRPr="00873875">
              <w:t>brak / błędne</w:t>
            </w: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950" w:type="dxa"/>
          </w:tcPr>
          <w:p w:rsidR="008F7FCD" w:rsidRPr="00873875" w:rsidRDefault="007070C5" w:rsidP="00A005C9">
            <w:pPr>
              <w:spacing w:line="240" w:lineRule="auto"/>
              <w:ind w:firstLine="0"/>
              <w:jc w:val="left"/>
            </w:pPr>
            <w:r w:rsidRPr="00873875">
              <w:t>%</w:t>
            </w:r>
          </w:p>
        </w:tc>
      </w:tr>
      <w:tr w:rsidR="00873875" w:rsidTr="00E65391">
        <w:tc>
          <w:tcPr>
            <w:tcW w:w="1042" w:type="dxa"/>
            <w:vMerge w:val="restart"/>
          </w:tcPr>
          <w:p w:rsidR="008F7FCD" w:rsidRDefault="008F7FCD" w:rsidP="00A005C9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6/A/7</w:t>
            </w:r>
          </w:p>
        </w:tc>
        <w:tc>
          <w:tcPr>
            <w:tcW w:w="8020" w:type="dxa"/>
            <w:gridSpan w:val="7"/>
          </w:tcPr>
          <w:p w:rsidR="008F7FCD" w:rsidRPr="00873875" w:rsidRDefault="008F7FCD" w:rsidP="00A005C9">
            <w:pPr>
              <w:spacing w:line="240" w:lineRule="auto"/>
              <w:ind w:firstLine="0"/>
              <w:jc w:val="left"/>
              <w:rPr>
                <w:b/>
              </w:rPr>
            </w:pPr>
            <w:r w:rsidRPr="00873875">
              <w:rPr>
                <w:b/>
              </w:rPr>
              <w:t>Trafność wyboru i analizy piśmiennictwa</w:t>
            </w:r>
          </w:p>
        </w:tc>
      </w:tr>
      <w:tr w:rsidR="00E473D1" w:rsidTr="00E65391">
        <w:tc>
          <w:tcPr>
            <w:tcW w:w="1042" w:type="dxa"/>
            <w:vMerge/>
          </w:tcPr>
          <w:p w:rsidR="008F7FCD" w:rsidRDefault="008F7FCD" w:rsidP="00A005C9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532" w:type="dxa"/>
          </w:tcPr>
          <w:p w:rsidR="008F7FCD" w:rsidRPr="00873875" w:rsidRDefault="007070C5" w:rsidP="007070C5">
            <w:pPr>
              <w:spacing w:line="240" w:lineRule="auto"/>
              <w:ind w:firstLine="0"/>
              <w:jc w:val="left"/>
            </w:pPr>
            <w:r w:rsidRPr="00873875">
              <w:t>wysoka / wprowadzenie do obiegu nowości, nowych materiałów itd. itp.</w:t>
            </w:r>
          </w:p>
          <w:p w:rsidR="00873875" w:rsidRPr="00873875" w:rsidRDefault="00873875" w:rsidP="007070C5">
            <w:pPr>
              <w:spacing w:line="240" w:lineRule="auto"/>
              <w:ind w:firstLine="0"/>
              <w:jc w:val="left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04" w:type="dxa"/>
          </w:tcPr>
          <w:p w:rsidR="008F7FCD" w:rsidRPr="00873875" w:rsidRDefault="00873875" w:rsidP="00A005C9">
            <w:pPr>
              <w:spacing w:line="240" w:lineRule="auto"/>
              <w:ind w:firstLine="0"/>
              <w:jc w:val="left"/>
            </w:pPr>
            <w:r w:rsidRPr="00873875">
              <w:t>z</w:t>
            </w:r>
            <w:r w:rsidR="007070C5" w:rsidRPr="00873875">
              <w:t>nacząca</w:t>
            </w: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20" w:type="dxa"/>
          </w:tcPr>
          <w:p w:rsidR="008F7FCD" w:rsidRPr="00873875" w:rsidRDefault="00873875" w:rsidP="00A005C9">
            <w:pPr>
              <w:spacing w:line="240" w:lineRule="auto"/>
              <w:ind w:firstLine="0"/>
              <w:jc w:val="left"/>
            </w:pPr>
            <w:r w:rsidRPr="00873875">
              <w:t>d</w:t>
            </w:r>
            <w:r w:rsidR="007070C5" w:rsidRPr="00873875">
              <w:t>obra</w:t>
            </w: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57" w:type="dxa"/>
          </w:tcPr>
          <w:p w:rsidR="008F7FCD" w:rsidRPr="00873875" w:rsidRDefault="00873875" w:rsidP="00A005C9">
            <w:pPr>
              <w:spacing w:line="240" w:lineRule="auto"/>
              <w:ind w:firstLine="0"/>
              <w:jc w:val="left"/>
            </w:pPr>
            <w:r w:rsidRPr="00873875">
              <w:t>p</w:t>
            </w:r>
            <w:r w:rsidR="007070C5" w:rsidRPr="00873875">
              <w:t>rzeciętna</w:t>
            </w: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026" w:type="dxa"/>
          </w:tcPr>
          <w:p w:rsidR="008F7FCD" w:rsidRPr="00873875" w:rsidRDefault="00873875" w:rsidP="00A005C9">
            <w:pPr>
              <w:spacing w:line="240" w:lineRule="auto"/>
              <w:ind w:firstLine="0"/>
              <w:jc w:val="left"/>
            </w:pPr>
            <w:r w:rsidRPr="00873875">
              <w:t>s</w:t>
            </w:r>
            <w:r w:rsidR="007070C5" w:rsidRPr="00873875">
              <w:t>łaba</w:t>
            </w: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31" w:type="dxa"/>
          </w:tcPr>
          <w:p w:rsidR="008F7FCD" w:rsidRPr="00873875" w:rsidRDefault="00873875" w:rsidP="00A005C9">
            <w:pPr>
              <w:spacing w:line="240" w:lineRule="auto"/>
              <w:ind w:firstLine="0"/>
              <w:jc w:val="left"/>
            </w:pPr>
            <w:r w:rsidRPr="00873875">
              <w:t>z</w:t>
            </w:r>
            <w:r w:rsidR="007070C5" w:rsidRPr="00873875">
              <w:t>ła</w:t>
            </w: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</w:p>
          <w:p w:rsidR="00873875" w:rsidRPr="00873875" w:rsidRDefault="00873875" w:rsidP="00A005C9">
            <w:pPr>
              <w:spacing w:line="240" w:lineRule="auto"/>
              <w:ind w:firstLine="0"/>
              <w:jc w:val="left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950" w:type="dxa"/>
          </w:tcPr>
          <w:p w:rsidR="008F7FCD" w:rsidRPr="00873875" w:rsidRDefault="007070C5" w:rsidP="00A005C9">
            <w:pPr>
              <w:spacing w:line="240" w:lineRule="auto"/>
              <w:ind w:firstLine="0"/>
              <w:jc w:val="left"/>
            </w:pPr>
            <w:r w:rsidRPr="00873875">
              <w:t>%</w:t>
            </w:r>
          </w:p>
        </w:tc>
      </w:tr>
    </w:tbl>
    <w:p w:rsidR="00943504" w:rsidRDefault="00943504">
      <w:pPr>
        <w:spacing w:after="160" w:line="259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8F7FCD" w:rsidRDefault="008F7FCD">
      <w:pPr>
        <w:spacing w:after="160" w:line="259" w:lineRule="auto"/>
        <w:ind w:firstLine="0"/>
        <w:jc w:val="left"/>
        <w:rPr>
          <w:b/>
        </w:rPr>
      </w:pPr>
      <w:r w:rsidRPr="008F7FCD">
        <w:rPr>
          <w:b/>
        </w:rPr>
        <w:lastRenderedPageBreak/>
        <w:t>6. Ocena wybranych aspektów artykułu</w:t>
      </w:r>
    </w:p>
    <w:p w:rsidR="008F7FCD" w:rsidRDefault="008F7FCD">
      <w:pPr>
        <w:spacing w:after="160" w:line="259" w:lineRule="auto"/>
        <w:ind w:firstLine="0"/>
        <w:jc w:val="left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0"/>
        <w:gridCol w:w="1131"/>
        <w:gridCol w:w="1132"/>
        <w:gridCol w:w="1148"/>
        <w:gridCol w:w="1131"/>
        <w:gridCol w:w="1130"/>
        <w:gridCol w:w="2260"/>
      </w:tblGrid>
      <w:tr w:rsidR="008F7FCD" w:rsidTr="00A475CD">
        <w:tc>
          <w:tcPr>
            <w:tcW w:w="9062" w:type="dxa"/>
            <w:gridSpan w:val="7"/>
          </w:tcPr>
          <w:p w:rsidR="008F7FCD" w:rsidRDefault="008F7FCD" w:rsidP="008F7FCD">
            <w:pPr>
              <w:ind w:firstLine="0"/>
              <w:rPr>
                <w:b/>
              </w:rPr>
            </w:pPr>
            <w:r>
              <w:rPr>
                <w:b/>
              </w:rPr>
              <w:t>6/B. OCENA SPÓJNOŚCI FORMALNEJ CZĘŚCI TEKSTU</w:t>
            </w:r>
            <w:r w:rsidR="00797F09">
              <w:rPr>
                <w:b/>
              </w:rPr>
              <w:t xml:space="preserve"> (10%)</w:t>
            </w:r>
          </w:p>
        </w:tc>
      </w:tr>
      <w:tr w:rsidR="008F7FCD" w:rsidTr="00563C64">
        <w:tc>
          <w:tcPr>
            <w:tcW w:w="1130" w:type="dxa"/>
            <w:vMerge w:val="restart"/>
          </w:tcPr>
          <w:p w:rsidR="008F7FCD" w:rsidRDefault="008F7FCD" w:rsidP="008F7FCD">
            <w:pPr>
              <w:ind w:firstLine="0"/>
              <w:rPr>
                <w:b/>
              </w:rPr>
            </w:pPr>
            <w:r>
              <w:rPr>
                <w:b/>
              </w:rPr>
              <w:t>6/B/1</w:t>
            </w:r>
          </w:p>
        </w:tc>
        <w:tc>
          <w:tcPr>
            <w:tcW w:w="7932" w:type="dxa"/>
            <w:gridSpan w:val="6"/>
          </w:tcPr>
          <w:p w:rsidR="008F7FCD" w:rsidRPr="00873875" w:rsidRDefault="008F7FCD" w:rsidP="00A475CD">
            <w:pPr>
              <w:ind w:firstLine="0"/>
              <w:rPr>
                <w:b/>
              </w:rPr>
            </w:pPr>
            <w:r w:rsidRPr="00873875">
              <w:rPr>
                <w:b/>
              </w:rPr>
              <w:t>Trafność sformułowania tytułu</w:t>
            </w:r>
          </w:p>
        </w:tc>
      </w:tr>
      <w:tr w:rsidR="00E473D1" w:rsidTr="00F43ABA">
        <w:tc>
          <w:tcPr>
            <w:tcW w:w="1130" w:type="dxa"/>
            <w:vMerge/>
          </w:tcPr>
          <w:p w:rsidR="00E473D1" w:rsidRDefault="00E473D1" w:rsidP="00E473D1">
            <w:pPr>
              <w:ind w:firstLine="0"/>
              <w:rPr>
                <w:b/>
              </w:rPr>
            </w:pPr>
          </w:p>
        </w:tc>
        <w:tc>
          <w:tcPr>
            <w:tcW w:w="1131" w:type="dxa"/>
          </w:tcPr>
          <w:p w:rsidR="00E473D1" w:rsidRPr="00873875" w:rsidRDefault="00E473D1" w:rsidP="00E473D1">
            <w:pPr>
              <w:ind w:firstLine="0"/>
            </w:pPr>
            <w:r w:rsidRPr="00873875">
              <w:t>bardzo dobra</w:t>
            </w:r>
          </w:p>
          <w:p w:rsidR="00E473D1" w:rsidRPr="00873875" w:rsidRDefault="00E473D1" w:rsidP="00E473D1">
            <w:pPr>
              <w:ind w:firstLine="0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32" w:type="dxa"/>
          </w:tcPr>
          <w:p w:rsidR="00E473D1" w:rsidRPr="00873875" w:rsidRDefault="00E473D1" w:rsidP="00E473D1">
            <w:pPr>
              <w:ind w:firstLine="0"/>
            </w:pPr>
            <w:r w:rsidRPr="00873875">
              <w:t>dobra</w:t>
            </w:r>
          </w:p>
          <w:p w:rsidR="00E473D1" w:rsidRPr="00873875" w:rsidRDefault="00E473D1" w:rsidP="00E473D1">
            <w:pPr>
              <w:ind w:firstLine="0"/>
            </w:pPr>
          </w:p>
          <w:p w:rsidR="00E473D1" w:rsidRPr="00873875" w:rsidRDefault="00E473D1" w:rsidP="00E473D1">
            <w:pPr>
              <w:ind w:firstLine="0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48" w:type="dxa"/>
          </w:tcPr>
          <w:p w:rsidR="00E473D1" w:rsidRPr="00873875" w:rsidRDefault="00E473D1" w:rsidP="00E473D1">
            <w:pPr>
              <w:ind w:firstLine="0"/>
            </w:pPr>
            <w:r w:rsidRPr="00873875">
              <w:t>poprawna</w:t>
            </w:r>
          </w:p>
          <w:p w:rsidR="00E473D1" w:rsidRPr="00873875" w:rsidRDefault="00E473D1" w:rsidP="00E473D1">
            <w:pPr>
              <w:ind w:firstLine="0"/>
            </w:pPr>
          </w:p>
          <w:p w:rsidR="00E473D1" w:rsidRPr="00873875" w:rsidRDefault="00E473D1" w:rsidP="00E473D1">
            <w:pPr>
              <w:ind w:firstLine="0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31" w:type="dxa"/>
          </w:tcPr>
          <w:p w:rsidR="00E473D1" w:rsidRPr="00873875" w:rsidRDefault="00E473D1" w:rsidP="00E473D1">
            <w:pPr>
              <w:ind w:firstLine="0"/>
            </w:pPr>
            <w:r w:rsidRPr="00873875">
              <w:t>słaba</w:t>
            </w:r>
          </w:p>
          <w:p w:rsidR="00E473D1" w:rsidRPr="00873875" w:rsidRDefault="00E473D1" w:rsidP="00E473D1">
            <w:pPr>
              <w:ind w:firstLine="0"/>
            </w:pPr>
          </w:p>
          <w:p w:rsidR="00E473D1" w:rsidRPr="00873875" w:rsidRDefault="00E473D1" w:rsidP="00E473D1">
            <w:pPr>
              <w:ind w:firstLine="0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30" w:type="dxa"/>
          </w:tcPr>
          <w:p w:rsidR="00E473D1" w:rsidRPr="00873875" w:rsidRDefault="00E473D1" w:rsidP="00E473D1">
            <w:pPr>
              <w:ind w:firstLine="0"/>
            </w:pPr>
            <w:r w:rsidRPr="00873875">
              <w:t>zła</w:t>
            </w:r>
          </w:p>
          <w:p w:rsidR="00E473D1" w:rsidRPr="00873875" w:rsidRDefault="00E473D1" w:rsidP="00E473D1">
            <w:pPr>
              <w:ind w:firstLine="0"/>
            </w:pPr>
          </w:p>
          <w:p w:rsidR="00E473D1" w:rsidRPr="00873875" w:rsidRDefault="00E473D1" w:rsidP="00E473D1">
            <w:pPr>
              <w:ind w:firstLine="0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2260" w:type="dxa"/>
          </w:tcPr>
          <w:p w:rsidR="00E473D1" w:rsidRPr="00873875" w:rsidRDefault="00E473D1" w:rsidP="00E473D1">
            <w:pPr>
              <w:ind w:firstLine="0"/>
            </w:pPr>
            <w:r w:rsidRPr="00873875">
              <w:t>%</w:t>
            </w:r>
          </w:p>
        </w:tc>
      </w:tr>
      <w:tr w:rsidR="008F7FCD" w:rsidTr="00563C64">
        <w:tc>
          <w:tcPr>
            <w:tcW w:w="1130" w:type="dxa"/>
            <w:vMerge w:val="restart"/>
          </w:tcPr>
          <w:p w:rsidR="008F7FCD" w:rsidRPr="008F7FCD" w:rsidRDefault="008F7FCD" w:rsidP="00A475CD">
            <w:pPr>
              <w:ind w:firstLine="0"/>
              <w:rPr>
                <w:b/>
              </w:rPr>
            </w:pPr>
            <w:r>
              <w:rPr>
                <w:b/>
              </w:rPr>
              <w:t>6/B</w:t>
            </w:r>
            <w:r w:rsidRPr="008F7FCD">
              <w:rPr>
                <w:b/>
              </w:rPr>
              <w:t>/2</w:t>
            </w:r>
          </w:p>
        </w:tc>
        <w:tc>
          <w:tcPr>
            <w:tcW w:w="7932" w:type="dxa"/>
            <w:gridSpan w:val="6"/>
          </w:tcPr>
          <w:p w:rsidR="008F7FCD" w:rsidRPr="00873875" w:rsidRDefault="008F7FCD" w:rsidP="00A475CD">
            <w:pPr>
              <w:ind w:firstLine="0"/>
              <w:rPr>
                <w:b/>
              </w:rPr>
            </w:pPr>
            <w:r w:rsidRPr="00873875">
              <w:rPr>
                <w:b/>
              </w:rPr>
              <w:t>Określenie celu tekstu w abstrakcie</w:t>
            </w:r>
          </w:p>
        </w:tc>
      </w:tr>
      <w:tr w:rsidR="00E473D1" w:rsidTr="006C08C3">
        <w:tc>
          <w:tcPr>
            <w:tcW w:w="1130" w:type="dxa"/>
            <w:vMerge/>
          </w:tcPr>
          <w:p w:rsidR="00E473D1" w:rsidRDefault="00E473D1" w:rsidP="00E473D1">
            <w:pPr>
              <w:ind w:firstLine="0"/>
              <w:rPr>
                <w:b/>
              </w:rPr>
            </w:pPr>
          </w:p>
        </w:tc>
        <w:tc>
          <w:tcPr>
            <w:tcW w:w="1131" w:type="dxa"/>
          </w:tcPr>
          <w:p w:rsidR="00E473D1" w:rsidRPr="00873875" w:rsidRDefault="00E473D1" w:rsidP="00E473D1">
            <w:pPr>
              <w:ind w:firstLine="0"/>
            </w:pPr>
            <w:r w:rsidRPr="00873875">
              <w:t>bardzo dobr</w:t>
            </w:r>
            <w:r w:rsidR="00873875">
              <w:t>e</w:t>
            </w:r>
          </w:p>
          <w:p w:rsidR="00E473D1" w:rsidRPr="00873875" w:rsidRDefault="00E473D1" w:rsidP="00E473D1">
            <w:pPr>
              <w:ind w:firstLine="0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32" w:type="dxa"/>
          </w:tcPr>
          <w:p w:rsidR="00E473D1" w:rsidRPr="00873875" w:rsidRDefault="00E473D1" w:rsidP="00E473D1">
            <w:pPr>
              <w:ind w:firstLine="0"/>
            </w:pPr>
            <w:r w:rsidRPr="00873875">
              <w:t>dobr</w:t>
            </w:r>
            <w:r w:rsidR="00873875">
              <w:t>e</w:t>
            </w:r>
          </w:p>
          <w:p w:rsidR="00E473D1" w:rsidRPr="00873875" w:rsidRDefault="00E473D1" w:rsidP="00E473D1">
            <w:pPr>
              <w:ind w:firstLine="0"/>
            </w:pPr>
          </w:p>
          <w:p w:rsidR="00E473D1" w:rsidRPr="00873875" w:rsidRDefault="00E473D1" w:rsidP="00E473D1">
            <w:pPr>
              <w:ind w:firstLine="0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48" w:type="dxa"/>
          </w:tcPr>
          <w:p w:rsidR="00E473D1" w:rsidRPr="00873875" w:rsidRDefault="00E473D1" w:rsidP="00E473D1">
            <w:pPr>
              <w:ind w:firstLine="0"/>
            </w:pPr>
            <w:r w:rsidRPr="00873875">
              <w:t>poprawn</w:t>
            </w:r>
            <w:r w:rsidR="00873875">
              <w:t>e</w:t>
            </w:r>
          </w:p>
          <w:p w:rsidR="00E473D1" w:rsidRPr="00873875" w:rsidRDefault="00E473D1" w:rsidP="00E473D1">
            <w:pPr>
              <w:ind w:firstLine="0"/>
            </w:pPr>
          </w:p>
          <w:p w:rsidR="00E473D1" w:rsidRPr="00873875" w:rsidRDefault="00E473D1" w:rsidP="00E473D1">
            <w:pPr>
              <w:ind w:firstLine="0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31" w:type="dxa"/>
          </w:tcPr>
          <w:p w:rsidR="00E473D1" w:rsidRPr="00873875" w:rsidRDefault="00E473D1" w:rsidP="00E473D1">
            <w:pPr>
              <w:ind w:firstLine="0"/>
            </w:pPr>
            <w:r w:rsidRPr="00873875">
              <w:t>słab</w:t>
            </w:r>
            <w:r w:rsidR="00873875">
              <w:t>e</w:t>
            </w:r>
          </w:p>
          <w:p w:rsidR="00E473D1" w:rsidRPr="00873875" w:rsidRDefault="00E473D1" w:rsidP="00E473D1">
            <w:pPr>
              <w:ind w:firstLine="0"/>
            </w:pPr>
          </w:p>
          <w:p w:rsidR="00E473D1" w:rsidRPr="00873875" w:rsidRDefault="00E473D1" w:rsidP="00E473D1">
            <w:pPr>
              <w:ind w:firstLine="0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30" w:type="dxa"/>
          </w:tcPr>
          <w:p w:rsidR="00E473D1" w:rsidRPr="00873875" w:rsidRDefault="00E473D1" w:rsidP="00E473D1">
            <w:pPr>
              <w:ind w:firstLine="0"/>
            </w:pPr>
            <w:r w:rsidRPr="00873875">
              <w:t>zł</w:t>
            </w:r>
            <w:r w:rsidR="00873875">
              <w:t>e</w:t>
            </w:r>
          </w:p>
          <w:p w:rsidR="00E473D1" w:rsidRPr="00873875" w:rsidRDefault="00E473D1" w:rsidP="00E473D1">
            <w:pPr>
              <w:ind w:firstLine="0"/>
            </w:pPr>
          </w:p>
          <w:p w:rsidR="00E473D1" w:rsidRPr="00873875" w:rsidRDefault="00E473D1" w:rsidP="00E473D1">
            <w:pPr>
              <w:ind w:firstLine="0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2260" w:type="dxa"/>
          </w:tcPr>
          <w:p w:rsidR="00E473D1" w:rsidRPr="00873875" w:rsidRDefault="00E473D1" w:rsidP="00E473D1">
            <w:pPr>
              <w:ind w:firstLine="0"/>
            </w:pPr>
            <w:r w:rsidRPr="00873875">
              <w:t>%</w:t>
            </w:r>
          </w:p>
        </w:tc>
      </w:tr>
      <w:tr w:rsidR="008F7FCD" w:rsidTr="00563C64">
        <w:tc>
          <w:tcPr>
            <w:tcW w:w="1130" w:type="dxa"/>
            <w:vMerge w:val="restart"/>
          </w:tcPr>
          <w:p w:rsidR="008F7FCD" w:rsidRDefault="008F7FCD" w:rsidP="00A475CD">
            <w:pPr>
              <w:ind w:firstLine="0"/>
              <w:rPr>
                <w:b/>
              </w:rPr>
            </w:pPr>
            <w:r>
              <w:rPr>
                <w:b/>
              </w:rPr>
              <w:t>6/B/3</w:t>
            </w:r>
          </w:p>
        </w:tc>
        <w:tc>
          <w:tcPr>
            <w:tcW w:w="7932" w:type="dxa"/>
            <w:gridSpan w:val="6"/>
          </w:tcPr>
          <w:p w:rsidR="008F7FCD" w:rsidRPr="00873875" w:rsidRDefault="008F7FCD" w:rsidP="00A475CD">
            <w:pPr>
              <w:ind w:firstLine="0"/>
              <w:rPr>
                <w:b/>
              </w:rPr>
            </w:pPr>
            <w:r w:rsidRPr="00873875">
              <w:rPr>
                <w:b/>
              </w:rPr>
              <w:t>Zbieżność treści tekstu z tytułem</w:t>
            </w:r>
          </w:p>
        </w:tc>
      </w:tr>
      <w:tr w:rsidR="00E473D1" w:rsidTr="00E71F4D">
        <w:tc>
          <w:tcPr>
            <w:tcW w:w="1130" w:type="dxa"/>
            <w:vMerge/>
          </w:tcPr>
          <w:p w:rsidR="00E473D1" w:rsidRDefault="00E473D1" w:rsidP="00E473D1">
            <w:pPr>
              <w:ind w:firstLine="0"/>
              <w:rPr>
                <w:b/>
              </w:rPr>
            </w:pPr>
          </w:p>
        </w:tc>
        <w:tc>
          <w:tcPr>
            <w:tcW w:w="1131" w:type="dxa"/>
          </w:tcPr>
          <w:p w:rsidR="00E473D1" w:rsidRPr="00873875" w:rsidRDefault="00E473D1" w:rsidP="00E473D1">
            <w:pPr>
              <w:ind w:firstLine="0"/>
            </w:pPr>
            <w:r w:rsidRPr="00873875">
              <w:t>bardzo dobra</w:t>
            </w:r>
          </w:p>
          <w:p w:rsidR="00E473D1" w:rsidRPr="00873875" w:rsidRDefault="00E473D1" w:rsidP="00E473D1">
            <w:pPr>
              <w:ind w:firstLine="0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32" w:type="dxa"/>
          </w:tcPr>
          <w:p w:rsidR="00E473D1" w:rsidRPr="00873875" w:rsidRDefault="00E473D1" w:rsidP="00E473D1">
            <w:pPr>
              <w:ind w:firstLine="0"/>
            </w:pPr>
            <w:r w:rsidRPr="00873875">
              <w:t>dobra</w:t>
            </w:r>
          </w:p>
          <w:p w:rsidR="00E473D1" w:rsidRPr="00873875" w:rsidRDefault="00E473D1" w:rsidP="00E473D1">
            <w:pPr>
              <w:ind w:firstLine="0"/>
            </w:pPr>
          </w:p>
          <w:p w:rsidR="00E473D1" w:rsidRPr="00873875" w:rsidRDefault="00E473D1" w:rsidP="00E473D1">
            <w:pPr>
              <w:ind w:firstLine="0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48" w:type="dxa"/>
          </w:tcPr>
          <w:p w:rsidR="00E473D1" w:rsidRPr="00873875" w:rsidRDefault="00E473D1" w:rsidP="00E473D1">
            <w:pPr>
              <w:ind w:firstLine="0"/>
            </w:pPr>
            <w:r w:rsidRPr="00873875">
              <w:t>poprawna</w:t>
            </w:r>
          </w:p>
          <w:p w:rsidR="00E473D1" w:rsidRPr="00873875" w:rsidRDefault="00E473D1" w:rsidP="00E473D1">
            <w:pPr>
              <w:ind w:firstLine="0"/>
            </w:pPr>
          </w:p>
          <w:p w:rsidR="00E473D1" w:rsidRPr="00873875" w:rsidRDefault="00E473D1" w:rsidP="00E473D1">
            <w:pPr>
              <w:ind w:firstLine="0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31" w:type="dxa"/>
          </w:tcPr>
          <w:p w:rsidR="00E473D1" w:rsidRPr="00873875" w:rsidRDefault="00E473D1" w:rsidP="00E473D1">
            <w:pPr>
              <w:ind w:firstLine="0"/>
            </w:pPr>
            <w:r w:rsidRPr="00873875">
              <w:t>słaba</w:t>
            </w:r>
          </w:p>
          <w:p w:rsidR="00E473D1" w:rsidRPr="00873875" w:rsidRDefault="00E473D1" w:rsidP="00E473D1">
            <w:pPr>
              <w:ind w:firstLine="0"/>
            </w:pPr>
          </w:p>
          <w:p w:rsidR="00E473D1" w:rsidRPr="00873875" w:rsidRDefault="00E473D1" w:rsidP="00E473D1">
            <w:pPr>
              <w:ind w:firstLine="0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30" w:type="dxa"/>
          </w:tcPr>
          <w:p w:rsidR="00E473D1" w:rsidRPr="00873875" w:rsidRDefault="00E473D1" w:rsidP="00E473D1">
            <w:pPr>
              <w:ind w:firstLine="0"/>
            </w:pPr>
            <w:r w:rsidRPr="00873875">
              <w:t>zła</w:t>
            </w:r>
          </w:p>
          <w:p w:rsidR="00E473D1" w:rsidRPr="00873875" w:rsidRDefault="00E473D1" w:rsidP="00E473D1">
            <w:pPr>
              <w:ind w:firstLine="0"/>
            </w:pPr>
          </w:p>
          <w:p w:rsidR="00E473D1" w:rsidRPr="00873875" w:rsidRDefault="00E473D1" w:rsidP="00E473D1">
            <w:pPr>
              <w:ind w:firstLine="0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2260" w:type="dxa"/>
          </w:tcPr>
          <w:p w:rsidR="00E473D1" w:rsidRPr="00873875" w:rsidRDefault="00E473D1" w:rsidP="00E473D1">
            <w:pPr>
              <w:ind w:firstLine="0"/>
            </w:pPr>
            <w:r w:rsidRPr="00873875">
              <w:t>%</w:t>
            </w:r>
          </w:p>
        </w:tc>
      </w:tr>
      <w:tr w:rsidR="008F7FCD" w:rsidTr="00563C64">
        <w:tc>
          <w:tcPr>
            <w:tcW w:w="1130" w:type="dxa"/>
            <w:vMerge w:val="restart"/>
          </w:tcPr>
          <w:p w:rsidR="008F7FCD" w:rsidRDefault="008F7FCD" w:rsidP="00A475CD">
            <w:pPr>
              <w:ind w:firstLine="0"/>
              <w:rPr>
                <w:b/>
              </w:rPr>
            </w:pPr>
            <w:r>
              <w:rPr>
                <w:b/>
              </w:rPr>
              <w:t>6/B/4</w:t>
            </w:r>
          </w:p>
        </w:tc>
        <w:tc>
          <w:tcPr>
            <w:tcW w:w="7932" w:type="dxa"/>
            <w:gridSpan w:val="6"/>
          </w:tcPr>
          <w:p w:rsidR="008F7FCD" w:rsidRPr="00873875" w:rsidRDefault="008F7FCD" w:rsidP="00A475CD">
            <w:pPr>
              <w:ind w:firstLine="0"/>
              <w:rPr>
                <w:b/>
              </w:rPr>
            </w:pPr>
            <w:r w:rsidRPr="00873875">
              <w:rPr>
                <w:b/>
              </w:rPr>
              <w:t>Zbieżność treści tekstu z celem wskazanym w abstrakcie</w:t>
            </w:r>
          </w:p>
        </w:tc>
      </w:tr>
      <w:tr w:rsidR="00E473D1" w:rsidTr="005728F2">
        <w:tc>
          <w:tcPr>
            <w:tcW w:w="1130" w:type="dxa"/>
            <w:vMerge/>
          </w:tcPr>
          <w:p w:rsidR="00E473D1" w:rsidRDefault="00E473D1" w:rsidP="00E473D1">
            <w:pPr>
              <w:ind w:firstLine="0"/>
              <w:rPr>
                <w:b/>
              </w:rPr>
            </w:pPr>
          </w:p>
        </w:tc>
        <w:tc>
          <w:tcPr>
            <w:tcW w:w="1131" w:type="dxa"/>
          </w:tcPr>
          <w:p w:rsidR="00E473D1" w:rsidRPr="00873875" w:rsidRDefault="00E473D1" w:rsidP="00E473D1">
            <w:pPr>
              <w:ind w:firstLine="0"/>
            </w:pPr>
            <w:r w:rsidRPr="00873875">
              <w:t>bardzo dobra</w:t>
            </w:r>
          </w:p>
          <w:p w:rsidR="00E473D1" w:rsidRPr="00873875" w:rsidRDefault="00E473D1" w:rsidP="00E473D1">
            <w:pPr>
              <w:ind w:firstLine="0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32" w:type="dxa"/>
          </w:tcPr>
          <w:p w:rsidR="00E473D1" w:rsidRPr="00873875" w:rsidRDefault="00E473D1" w:rsidP="00E473D1">
            <w:pPr>
              <w:ind w:firstLine="0"/>
            </w:pPr>
            <w:r w:rsidRPr="00873875">
              <w:t>dobra</w:t>
            </w:r>
          </w:p>
          <w:p w:rsidR="00E473D1" w:rsidRPr="00873875" w:rsidRDefault="00E473D1" w:rsidP="00E473D1">
            <w:pPr>
              <w:ind w:firstLine="0"/>
            </w:pPr>
          </w:p>
          <w:p w:rsidR="00E473D1" w:rsidRPr="00873875" w:rsidRDefault="00E473D1" w:rsidP="00E473D1">
            <w:pPr>
              <w:ind w:firstLine="0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48" w:type="dxa"/>
          </w:tcPr>
          <w:p w:rsidR="00E473D1" w:rsidRPr="00873875" w:rsidRDefault="00E473D1" w:rsidP="00E473D1">
            <w:pPr>
              <w:ind w:firstLine="0"/>
            </w:pPr>
            <w:r w:rsidRPr="00873875">
              <w:t>poprawna</w:t>
            </w:r>
          </w:p>
          <w:p w:rsidR="00E473D1" w:rsidRPr="00873875" w:rsidRDefault="00E473D1" w:rsidP="00E473D1">
            <w:pPr>
              <w:ind w:firstLine="0"/>
            </w:pPr>
          </w:p>
          <w:p w:rsidR="00E473D1" w:rsidRPr="00873875" w:rsidRDefault="00E473D1" w:rsidP="00E473D1">
            <w:pPr>
              <w:ind w:firstLine="0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31" w:type="dxa"/>
          </w:tcPr>
          <w:p w:rsidR="00E473D1" w:rsidRPr="00873875" w:rsidRDefault="00E473D1" w:rsidP="00E473D1">
            <w:pPr>
              <w:ind w:firstLine="0"/>
            </w:pPr>
            <w:r w:rsidRPr="00873875">
              <w:t>słaba</w:t>
            </w:r>
          </w:p>
          <w:p w:rsidR="00E473D1" w:rsidRPr="00873875" w:rsidRDefault="00E473D1" w:rsidP="00E473D1">
            <w:pPr>
              <w:ind w:firstLine="0"/>
            </w:pPr>
          </w:p>
          <w:p w:rsidR="00E473D1" w:rsidRPr="00873875" w:rsidRDefault="00E473D1" w:rsidP="00E473D1">
            <w:pPr>
              <w:ind w:firstLine="0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30" w:type="dxa"/>
          </w:tcPr>
          <w:p w:rsidR="00E473D1" w:rsidRPr="00873875" w:rsidRDefault="00E473D1" w:rsidP="00E473D1">
            <w:pPr>
              <w:ind w:firstLine="0"/>
            </w:pPr>
            <w:r w:rsidRPr="00873875">
              <w:t>zła</w:t>
            </w:r>
          </w:p>
          <w:p w:rsidR="00E473D1" w:rsidRPr="00873875" w:rsidRDefault="00E473D1" w:rsidP="00E473D1">
            <w:pPr>
              <w:ind w:firstLine="0"/>
            </w:pPr>
          </w:p>
          <w:p w:rsidR="00E473D1" w:rsidRPr="00873875" w:rsidRDefault="00E473D1" w:rsidP="00E473D1">
            <w:pPr>
              <w:ind w:firstLine="0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2260" w:type="dxa"/>
          </w:tcPr>
          <w:p w:rsidR="00E473D1" w:rsidRPr="00873875" w:rsidRDefault="00E473D1" w:rsidP="00E473D1">
            <w:pPr>
              <w:ind w:firstLine="0"/>
            </w:pPr>
            <w:r w:rsidRPr="00873875">
              <w:t>%</w:t>
            </w:r>
          </w:p>
        </w:tc>
      </w:tr>
      <w:tr w:rsidR="008F7FCD" w:rsidTr="00563C64">
        <w:tc>
          <w:tcPr>
            <w:tcW w:w="1130" w:type="dxa"/>
            <w:vMerge w:val="restart"/>
          </w:tcPr>
          <w:p w:rsidR="008F7FCD" w:rsidRDefault="008F7FCD" w:rsidP="00A475CD">
            <w:pPr>
              <w:ind w:firstLine="0"/>
              <w:rPr>
                <w:b/>
              </w:rPr>
            </w:pPr>
            <w:r>
              <w:rPr>
                <w:b/>
              </w:rPr>
              <w:t>6/B/5</w:t>
            </w:r>
          </w:p>
        </w:tc>
        <w:tc>
          <w:tcPr>
            <w:tcW w:w="7932" w:type="dxa"/>
            <w:gridSpan w:val="6"/>
          </w:tcPr>
          <w:p w:rsidR="008F7FCD" w:rsidRPr="00873875" w:rsidRDefault="008F7FCD" w:rsidP="00A475CD">
            <w:pPr>
              <w:ind w:firstLine="0"/>
              <w:rPr>
                <w:b/>
              </w:rPr>
            </w:pPr>
            <w:r w:rsidRPr="00873875">
              <w:rPr>
                <w:b/>
              </w:rPr>
              <w:t>Trafność doboru słów kluczowych</w:t>
            </w:r>
          </w:p>
        </w:tc>
      </w:tr>
      <w:tr w:rsidR="00563C64" w:rsidTr="001F2C5A">
        <w:tc>
          <w:tcPr>
            <w:tcW w:w="1130" w:type="dxa"/>
            <w:vMerge/>
          </w:tcPr>
          <w:p w:rsidR="00563C64" w:rsidRDefault="00563C64" w:rsidP="00563C64">
            <w:pPr>
              <w:ind w:firstLine="0"/>
              <w:rPr>
                <w:b/>
              </w:rPr>
            </w:pPr>
          </w:p>
        </w:tc>
        <w:tc>
          <w:tcPr>
            <w:tcW w:w="1131" w:type="dxa"/>
          </w:tcPr>
          <w:p w:rsidR="00563C64" w:rsidRPr="00873875" w:rsidRDefault="00563C64" w:rsidP="00563C64">
            <w:pPr>
              <w:ind w:firstLine="0"/>
            </w:pPr>
            <w:r w:rsidRPr="00873875">
              <w:t>bardzo dobra</w:t>
            </w:r>
          </w:p>
          <w:p w:rsidR="00E473D1" w:rsidRPr="00873875" w:rsidRDefault="00E473D1" w:rsidP="00563C64">
            <w:pPr>
              <w:ind w:firstLine="0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32" w:type="dxa"/>
          </w:tcPr>
          <w:p w:rsidR="00563C64" w:rsidRPr="00873875" w:rsidRDefault="00E473D1" w:rsidP="00563C64">
            <w:pPr>
              <w:ind w:firstLine="0"/>
            </w:pPr>
            <w:r w:rsidRPr="00873875">
              <w:t>d</w:t>
            </w:r>
            <w:r w:rsidR="00563C64" w:rsidRPr="00873875">
              <w:t>obra</w:t>
            </w:r>
          </w:p>
          <w:p w:rsidR="00E473D1" w:rsidRPr="00873875" w:rsidRDefault="00E473D1" w:rsidP="00563C64">
            <w:pPr>
              <w:ind w:firstLine="0"/>
            </w:pPr>
          </w:p>
          <w:p w:rsidR="00E473D1" w:rsidRPr="00873875" w:rsidRDefault="00E473D1" w:rsidP="00563C64">
            <w:pPr>
              <w:ind w:firstLine="0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48" w:type="dxa"/>
          </w:tcPr>
          <w:p w:rsidR="00563C64" w:rsidRPr="00873875" w:rsidRDefault="00E473D1" w:rsidP="00563C64">
            <w:pPr>
              <w:ind w:firstLine="0"/>
            </w:pPr>
            <w:r w:rsidRPr="00873875">
              <w:t>p</w:t>
            </w:r>
            <w:r w:rsidR="00563C64" w:rsidRPr="00873875">
              <w:t>oprawna</w:t>
            </w:r>
          </w:p>
          <w:p w:rsidR="00E473D1" w:rsidRPr="00873875" w:rsidRDefault="00E473D1" w:rsidP="00563C64">
            <w:pPr>
              <w:ind w:firstLine="0"/>
            </w:pPr>
          </w:p>
          <w:p w:rsidR="00E473D1" w:rsidRPr="00873875" w:rsidRDefault="00E473D1" w:rsidP="00563C64">
            <w:pPr>
              <w:ind w:firstLine="0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31" w:type="dxa"/>
          </w:tcPr>
          <w:p w:rsidR="00563C64" w:rsidRPr="00873875" w:rsidRDefault="00E473D1" w:rsidP="00563C64">
            <w:pPr>
              <w:ind w:firstLine="0"/>
            </w:pPr>
            <w:r w:rsidRPr="00873875">
              <w:t>s</w:t>
            </w:r>
            <w:r w:rsidR="00563C64" w:rsidRPr="00873875">
              <w:t>łaba</w:t>
            </w:r>
          </w:p>
          <w:p w:rsidR="00E473D1" w:rsidRPr="00873875" w:rsidRDefault="00E473D1" w:rsidP="00563C64">
            <w:pPr>
              <w:ind w:firstLine="0"/>
            </w:pPr>
          </w:p>
          <w:p w:rsidR="00E473D1" w:rsidRPr="00873875" w:rsidRDefault="00E473D1" w:rsidP="00563C64">
            <w:pPr>
              <w:ind w:firstLine="0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30" w:type="dxa"/>
          </w:tcPr>
          <w:p w:rsidR="00563C64" w:rsidRPr="00873875" w:rsidRDefault="00E473D1" w:rsidP="00563C64">
            <w:pPr>
              <w:ind w:firstLine="0"/>
            </w:pPr>
            <w:r w:rsidRPr="00873875">
              <w:t>z</w:t>
            </w:r>
            <w:r w:rsidR="00563C64" w:rsidRPr="00873875">
              <w:t>ła</w:t>
            </w:r>
          </w:p>
          <w:p w:rsidR="00E473D1" w:rsidRPr="00873875" w:rsidRDefault="00E473D1" w:rsidP="00563C64">
            <w:pPr>
              <w:ind w:firstLine="0"/>
            </w:pPr>
          </w:p>
          <w:p w:rsidR="00E473D1" w:rsidRPr="00873875" w:rsidRDefault="00E473D1" w:rsidP="00563C64">
            <w:pPr>
              <w:ind w:firstLine="0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2260" w:type="dxa"/>
          </w:tcPr>
          <w:p w:rsidR="00563C64" w:rsidRPr="00873875" w:rsidRDefault="00563C64" w:rsidP="00563C64">
            <w:pPr>
              <w:ind w:firstLine="0"/>
            </w:pPr>
            <w:r w:rsidRPr="00873875">
              <w:t>%</w:t>
            </w:r>
          </w:p>
        </w:tc>
      </w:tr>
    </w:tbl>
    <w:p w:rsidR="008F7FCD" w:rsidRDefault="008F7FCD">
      <w:pPr>
        <w:spacing w:after="160" w:line="259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8F7FCD" w:rsidRDefault="008F7FCD" w:rsidP="008F7FCD">
      <w:pPr>
        <w:spacing w:after="160" w:line="259" w:lineRule="auto"/>
        <w:ind w:firstLine="0"/>
        <w:jc w:val="left"/>
        <w:rPr>
          <w:b/>
        </w:rPr>
      </w:pPr>
      <w:r w:rsidRPr="008F7FCD">
        <w:rPr>
          <w:b/>
        </w:rPr>
        <w:lastRenderedPageBreak/>
        <w:t>6. Ocena wybranych aspektów artykułu</w:t>
      </w:r>
    </w:p>
    <w:p w:rsidR="008F7FCD" w:rsidRDefault="008F7FCD" w:rsidP="008F7FCD">
      <w:pPr>
        <w:spacing w:after="160" w:line="259" w:lineRule="auto"/>
        <w:ind w:firstLine="0"/>
        <w:jc w:val="left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0"/>
        <w:gridCol w:w="1131"/>
        <w:gridCol w:w="1131"/>
        <w:gridCol w:w="1148"/>
        <w:gridCol w:w="1131"/>
        <w:gridCol w:w="1130"/>
        <w:gridCol w:w="1132"/>
        <w:gridCol w:w="1129"/>
      </w:tblGrid>
      <w:tr w:rsidR="008F7FCD" w:rsidTr="00A475CD">
        <w:tc>
          <w:tcPr>
            <w:tcW w:w="9062" w:type="dxa"/>
            <w:gridSpan w:val="8"/>
          </w:tcPr>
          <w:p w:rsidR="008F7FCD" w:rsidRDefault="008F7FCD" w:rsidP="008F7FCD">
            <w:pPr>
              <w:ind w:firstLine="0"/>
              <w:rPr>
                <w:b/>
              </w:rPr>
            </w:pPr>
            <w:r>
              <w:rPr>
                <w:b/>
              </w:rPr>
              <w:t>6/C. OCENA FORMALNEJ POPRAWNOŚCI TEKSTU</w:t>
            </w:r>
            <w:r w:rsidR="00797F09">
              <w:rPr>
                <w:b/>
              </w:rPr>
              <w:t xml:space="preserve"> (10%)</w:t>
            </w:r>
          </w:p>
        </w:tc>
      </w:tr>
      <w:tr w:rsidR="008F7FCD" w:rsidTr="00563C64">
        <w:tc>
          <w:tcPr>
            <w:tcW w:w="1130" w:type="dxa"/>
            <w:vMerge w:val="restart"/>
          </w:tcPr>
          <w:p w:rsidR="008F7FCD" w:rsidRDefault="008F7FCD" w:rsidP="008F7FCD">
            <w:pPr>
              <w:ind w:firstLine="0"/>
              <w:rPr>
                <w:b/>
              </w:rPr>
            </w:pPr>
            <w:r>
              <w:rPr>
                <w:b/>
              </w:rPr>
              <w:t>6/C/1</w:t>
            </w:r>
          </w:p>
        </w:tc>
        <w:tc>
          <w:tcPr>
            <w:tcW w:w="7932" w:type="dxa"/>
            <w:gridSpan w:val="7"/>
          </w:tcPr>
          <w:p w:rsidR="008F7FCD" w:rsidRPr="00873875" w:rsidRDefault="008F7FCD" w:rsidP="00A475CD">
            <w:pPr>
              <w:ind w:firstLine="0"/>
              <w:rPr>
                <w:b/>
              </w:rPr>
            </w:pPr>
            <w:r w:rsidRPr="00873875">
              <w:rPr>
                <w:b/>
              </w:rPr>
              <w:t>Strona formalno-językowa</w:t>
            </w:r>
            <w:r w:rsidR="00A005C9" w:rsidRPr="00873875">
              <w:rPr>
                <w:b/>
              </w:rPr>
              <w:t>.</w:t>
            </w:r>
          </w:p>
        </w:tc>
      </w:tr>
      <w:tr w:rsidR="00563C64" w:rsidTr="00563C64">
        <w:tc>
          <w:tcPr>
            <w:tcW w:w="1130" w:type="dxa"/>
            <w:vMerge/>
          </w:tcPr>
          <w:p w:rsidR="00563C64" w:rsidRDefault="00563C64" w:rsidP="00563C64">
            <w:pPr>
              <w:ind w:firstLine="0"/>
              <w:rPr>
                <w:b/>
              </w:rPr>
            </w:pPr>
          </w:p>
        </w:tc>
        <w:tc>
          <w:tcPr>
            <w:tcW w:w="1131" w:type="dxa"/>
          </w:tcPr>
          <w:p w:rsidR="00563C64" w:rsidRPr="00873875" w:rsidRDefault="00563C64" w:rsidP="00563C64">
            <w:pPr>
              <w:ind w:firstLine="0"/>
            </w:pPr>
            <w:r w:rsidRPr="00873875">
              <w:t>bardzo dobra</w:t>
            </w:r>
          </w:p>
          <w:p w:rsidR="00797F09" w:rsidRPr="00873875" w:rsidRDefault="00797F09" w:rsidP="00563C64">
            <w:pPr>
              <w:ind w:firstLine="0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31" w:type="dxa"/>
          </w:tcPr>
          <w:p w:rsidR="00563C64" w:rsidRPr="00873875" w:rsidRDefault="00797F09" w:rsidP="00563C64">
            <w:pPr>
              <w:ind w:firstLine="0"/>
            </w:pPr>
            <w:r w:rsidRPr="00873875">
              <w:t>d</w:t>
            </w:r>
            <w:r w:rsidR="00563C64" w:rsidRPr="00873875">
              <w:t>obra</w:t>
            </w:r>
          </w:p>
          <w:p w:rsidR="00797F09" w:rsidRPr="00873875" w:rsidRDefault="00797F09" w:rsidP="00563C64">
            <w:pPr>
              <w:ind w:firstLine="0"/>
            </w:pPr>
          </w:p>
          <w:p w:rsidR="00797F09" w:rsidRPr="00873875" w:rsidRDefault="00797F09" w:rsidP="00563C64">
            <w:pPr>
              <w:ind w:firstLine="0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48" w:type="dxa"/>
          </w:tcPr>
          <w:p w:rsidR="00563C64" w:rsidRPr="00873875" w:rsidRDefault="00797F09" w:rsidP="00563C64">
            <w:pPr>
              <w:ind w:firstLine="0"/>
            </w:pPr>
            <w:r w:rsidRPr="00873875">
              <w:t>p</w:t>
            </w:r>
            <w:r w:rsidR="00563C64" w:rsidRPr="00873875">
              <w:t>oprawna</w:t>
            </w:r>
          </w:p>
          <w:p w:rsidR="00797F09" w:rsidRPr="00873875" w:rsidRDefault="00797F09" w:rsidP="00563C64">
            <w:pPr>
              <w:ind w:firstLine="0"/>
            </w:pPr>
          </w:p>
          <w:p w:rsidR="00797F09" w:rsidRPr="00873875" w:rsidRDefault="00797F09" w:rsidP="00563C64">
            <w:pPr>
              <w:ind w:firstLine="0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31" w:type="dxa"/>
          </w:tcPr>
          <w:p w:rsidR="00563C64" w:rsidRPr="00873875" w:rsidRDefault="00797F09" w:rsidP="00563C64">
            <w:pPr>
              <w:ind w:firstLine="0"/>
            </w:pPr>
            <w:r w:rsidRPr="00873875">
              <w:t>sł</w:t>
            </w:r>
            <w:r w:rsidR="00563C64" w:rsidRPr="00873875">
              <w:t>aba</w:t>
            </w:r>
          </w:p>
          <w:p w:rsidR="00797F09" w:rsidRPr="00873875" w:rsidRDefault="00797F09" w:rsidP="00563C64">
            <w:pPr>
              <w:ind w:firstLine="0"/>
            </w:pPr>
          </w:p>
          <w:p w:rsidR="00797F09" w:rsidRPr="00873875" w:rsidRDefault="00797F09" w:rsidP="00563C64">
            <w:pPr>
              <w:ind w:firstLine="0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30" w:type="dxa"/>
          </w:tcPr>
          <w:p w:rsidR="00563C64" w:rsidRPr="00873875" w:rsidRDefault="00797F09" w:rsidP="00563C64">
            <w:pPr>
              <w:ind w:firstLine="0"/>
            </w:pPr>
            <w:r w:rsidRPr="00873875">
              <w:t>z</w:t>
            </w:r>
            <w:r w:rsidR="00563C64" w:rsidRPr="00873875">
              <w:t>ła</w:t>
            </w:r>
          </w:p>
          <w:p w:rsidR="00797F09" w:rsidRPr="00873875" w:rsidRDefault="00797F09" w:rsidP="00563C64">
            <w:pPr>
              <w:ind w:firstLine="0"/>
            </w:pPr>
          </w:p>
          <w:p w:rsidR="00797F09" w:rsidRPr="00873875" w:rsidRDefault="00797F09" w:rsidP="00563C64">
            <w:pPr>
              <w:ind w:firstLine="0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32" w:type="dxa"/>
          </w:tcPr>
          <w:p w:rsidR="00563C64" w:rsidRPr="00873875" w:rsidRDefault="00563C64" w:rsidP="00563C64">
            <w:pPr>
              <w:ind w:firstLine="0"/>
            </w:pPr>
            <w:r w:rsidRPr="00873875">
              <w:t>nie dotyczy</w:t>
            </w:r>
          </w:p>
          <w:p w:rsidR="00797F09" w:rsidRPr="00873875" w:rsidRDefault="00797F09" w:rsidP="00563C64">
            <w:pPr>
              <w:ind w:firstLine="0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29" w:type="dxa"/>
          </w:tcPr>
          <w:p w:rsidR="00563C64" w:rsidRPr="00873875" w:rsidRDefault="00563C64" w:rsidP="00563C64">
            <w:pPr>
              <w:ind w:firstLine="0"/>
            </w:pPr>
            <w:r w:rsidRPr="00873875">
              <w:t>%</w:t>
            </w:r>
          </w:p>
        </w:tc>
      </w:tr>
      <w:tr w:rsidR="008F7FCD" w:rsidTr="00563C64">
        <w:tc>
          <w:tcPr>
            <w:tcW w:w="1130" w:type="dxa"/>
            <w:vMerge w:val="restart"/>
          </w:tcPr>
          <w:p w:rsidR="008F7FCD" w:rsidRPr="008F7FCD" w:rsidRDefault="008F7FCD" w:rsidP="008F7FCD">
            <w:pPr>
              <w:ind w:firstLine="0"/>
              <w:rPr>
                <w:b/>
              </w:rPr>
            </w:pPr>
            <w:r>
              <w:rPr>
                <w:b/>
              </w:rPr>
              <w:t>6/C</w:t>
            </w:r>
            <w:r w:rsidRPr="008F7FCD">
              <w:rPr>
                <w:b/>
              </w:rPr>
              <w:t>/2</w:t>
            </w:r>
          </w:p>
        </w:tc>
        <w:tc>
          <w:tcPr>
            <w:tcW w:w="7932" w:type="dxa"/>
            <w:gridSpan w:val="7"/>
          </w:tcPr>
          <w:p w:rsidR="008F7FCD" w:rsidRPr="00873875" w:rsidRDefault="00A005C9" w:rsidP="00A475CD">
            <w:pPr>
              <w:ind w:firstLine="0"/>
              <w:rPr>
                <w:b/>
              </w:rPr>
            </w:pPr>
            <w:r w:rsidRPr="00873875">
              <w:rPr>
                <w:b/>
              </w:rPr>
              <w:t>Poprawność sporządzenia aparatu naukowego.</w:t>
            </w:r>
          </w:p>
        </w:tc>
      </w:tr>
      <w:tr w:rsidR="00797F09" w:rsidTr="00563C64">
        <w:tc>
          <w:tcPr>
            <w:tcW w:w="1130" w:type="dxa"/>
            <w:vMerge/>
          </w:tcPr>
          <w:p w:rsidR="00797F09" w:rsidRDefault="00797F09" w:rsidP="00797F09">
            <w:pPr>
              <w:ind w:firstLine="0"/>
              <w:rPr>
                <w:b/>
              </w:rPr>
            </w:pPr>
          </w:p>
        </w:tc>
        <w:tc>
          <w:tcPr>
            <w:tcW w:w="1131" w:type="dxa"/>
          </w:tcPr>
          <w:p w:rsidR="00797F09" w:rsidRPr="00873875" w:rsidRDefault="00797F09" w:rsidP="00797F09">
            <w:pPr>
              <w:ind w:firstLine="0"/>
            </w:pPr>
            <w:r w:rsidRPr="00873875">
              <w:t>bardzo dobra</w:t>
            </w:r>
          </w:p>
          <w:p w:rsidR="00797F09" w:rsidRPr="00873875" w:rsidRDefault="00797F09" w:rsidP="00797F09">
            <w:pPr>
              <w:ind w:firstLine="0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31" w:type="dxa"/>
          </w:tcPr>
          <w:p w:rsidR="00797F09" w:rsidRPr="00873875" w:rsidRDefault="00797F09" w:rsidP="00797F09">
            <w:pPr>
              <w:ind w:firstLine="0"/>
            </w:pPr>
            <w:r w:rsidRPr="00873875">
              <w:t>dobra</w:t>
            </w:r>
          </w:p>
          <w:p w:rsidR="00797F09" w:rsidRPr="00873875" w:rsidRDefault="00797F09" w:rsidP="00797F09">
            <w:pPr>
              <w:ind w:firstLine="0"/>
            </w:pPr>
          </w:p>
          <w:p w:rsidR="00797F09" w:rsidRPr="00873875" w:rsidRDefault="00797F09" w:rsidP="00797F09">
            <w:pPr>
              <w:ind w:firstLine="0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48" w:type="dxa"/>
          </w:tcPr>
          <w:p w:rsidR="00797F09" w:rsidRPr="00873875" w:rsidRDefault="00797F09" w:rsidP="00797F09">
            <w:pPr>
              <w:ind w:firstLine="0"/>
            </w:pPr>
            <w:r w:rsidRPr="00873875">
              <w:t>poprawna</w:t>
            </w:r>
          </w:p>
          <w:p w:rsidR="00797F09" w:rsidRPr="00873875" w:rsidRDefault="00797F09" w:rsidP="00797F09">
            <w:pPr>
              <w:ind w:firstLine="0"/>
            </w:pPr>
          </w:p>
          <w:p w:rsidR="00797F09" w:rsidRPr="00873875" w:rsidRDefault="00797F09" w:rsidP="00797F09">
            <w:pPr>
              <w:ind w:firstLine="0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31" w:type="dxa"/>
          </w:tcPr>
          <w:p w:rsidR="00797F09" w:rsidRPr="00873875" w:rsidRDefault="00797F09" w:rsidP="00797F09">
            <w:pPr>
              <w:ind w:firstLine="0"/>
            </w:pPr>
            <w:r w:rsidRPr="00873875">
              <w:t>słaba</w:t>
            </w:r>
          </w:p>
          <w:p w:rsidR="00797F09" w:rsidRPr="00873875" w:rsidRDefault="00797F09" w:rsidP="00797F09">
            <w:pPr>
              <w:ind w:firstLine="0"/>
            </w:pPr>
          </w:p>
          <w:p w:rsidR="00797F09" w:rsidRPr="00873875" w:rsidRDefault="00797F09" w:rsidP="00797F09">
            <w:pPr>
              <w:ind w:firstLine="0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30" w:type="dxa"/>
          </w:tcPr>
          <w:p w:rsidR="00797F09" w:rsidRPr="00873875" w:rsidRDefault="00797F09" w:rsidP="00797F09">
            <w:pPr>
              <w:ind w:firstLine="0"/>
            </w:pPr>
            <w:r w:rsidRPr="00873875">
              <w:t>zła</w:t>
            </w:r>
          </w:p>
          <w:p w:rsidR="00797F09" w:rsidRPr="00873875" w:rsidRDefault="00797F09" w:rsidP="00797F09">
            <w:pPr>
              <w:ind w:firstLine="0"/>
            </w:pPr>
          </w:p>
          <w:p w:rsidR="00797F09" w:rsidRPr="00873875" w:rsidRDefault="00797F09" w:rsidP="00797F09">
            <w:pPr>
              <w:ind w:firstLine="0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32" w:type="dxa"/>
          </w:tcPr>
          <w:p w:rsidR="00797F09" w:rsidRPr="00873875" w:rsidRDefault="00797F09" w:rsidP="00797F09">
            <w:pPr>
              <w:ind w:firstLine="0"/>
            </w:pPr>
            <w:r w:rsidRPr="00873875">
              <w:t>nie dotyczy</w:t>
            </w:r>
          </w:p>
          <w:p w:rsidR="00797F09" w:rsidRPr="00873875" w:rsidRDefault="00797F09" w:rsidP="00797F09">
            <w:pPr>
              <w:ind w:firstLine="0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29" w:type="dxa"/>
          </w:tcPr>
          <w:p w:rsidR="00797F09" w:rsidRPr="00873875" w:rsidRDefault="00797F09" w:rsidP="00797F09">
            <w:pPr>
              <w:ind w:firstLine="0"/>
            </w:pPr>
            <w:r w:rsidRPr="00873875">
              <w:t>%</w:t>
            </w:r>
          </w:p>
        </w:tc>
      </w:tr>
      <w:tr w:rsidR="008F7FCD" w:rsidTr="00563C64">
        <w:tc>
          <w:tcPr>
            <w:tcW w:w="1130" w:type="dxa"/>
            <w:vMerge w:val="restart"/>
          </w:tcPr>
          <w:p w:rsidR="008F7FCD" w:rsidRDefault="008F7FCD" w:rsidP="008F7FCD">
            <w:pPr>
              <w:ind w:firstLine="0"/>
              <w:rPr>
                <w:b/>
              </w:rPr>
            </w:pPr>
            <w:r>
              <w:rPr>
                <w:b/>
              </w:rPr>
              <w:t>6/C/3</w:t>
            </w:r>
          </w:p>
        </w:tc>
        <w:tc>
          <w:tcPr>
            <w:tcW w:w="7932" w:type="dxa"/>
            <w:gridSpan w:val="7"/>
          </w:tcPr>
          <w:p w:rsidR="008F7FCD" w:rsidRPr="00873875" w:rsidRDefault="00A005C9" w:rsidP="00A475CD">
            <w:pPr>
              <w:ind w:firstLine="0"/>
              <w:rPr>
                <w:b/>
              </w:rPr>
            </w:pPr>
            <w:r w:rsidRPr="00873875">
              <w:rPr>
                <w:b/>
              </w:rPr>
              <w:t>Poziom materiałów ilustracyjnych (ikonografia, infografiki itd.).</w:t>
            </w:r>
          </w:p>
        </w:tc>
      </w:tr>
      <w:tr w:rsidR="00797F09" w:rsidTr="00563C64">
        <w:tc>
          <w:tcPr>
            <w:tcW w:w="1130" w:type="dxa"/>
            <w:vMerge/>
          </w:tcPr>
          <w:p w:rsidR="00797F09" w:rsidRDefault="00797F09" w:rsidP="00797F09">
            <w:pPr>
              <w:ind w:firstLine="0"/>
              <w:rPr>
                <w:b/>
              </w:rPr>
            </w:pPr>
          </w:p>
        </w:tc>
        <w:tc>
          <w:tcPr>
            <w:tcW w:w="1131" w:type="dxa"/>
          </w:tcPr>
          <w:p w:rsidR="00797F09" w:rsidRPr="00873875" w:rsidRDefault="00797F09" w:rsidP="00797F09">
            <w:pPr>
              <w:ind w:firstLine="0"/>
            </w:pPr>
            <w:r w:rsidRPr="00873875">
              <w:t>bardzo dobra</w:t>
            </w:r>
          </w:p>
          <w:p w:rsidR="00797F09" w:rsidRPr="00873875" w:rsidRDefault="00797F09" w:rsidP="00797F09">
            <w:pPr>
              <w:ind w:firstLine="0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31" w:type="dxa"/>
          </w:tcPr>
          <w:p w:rsidR="00797F09" w:rsidRPr="00873875" w:rsidRDefault="00797F09" w:rsidP="00797F09">
            <w:pPr>
              <w:ind w:firstLine="0"/>
            </w:pPr>
            <w:r w:rsidRPr="00873875">
              <w:t>dobra</w:t>
            </w:r>
          </w:p>
          <w:p w:rsidR="00797F09" w:rsidRPr="00873875" w:rsidRDefault="00797F09" w:rsidP="00797F09">
            <w:pPr>
              <w:ind w:firstLine="0"/>
            </w:pPr>
          </w:p>
          <w:p w:rsidR="00797F09" w:rsidRPr="00873875" w:rsidRDefault="00797F09" w:rsidP="00797F09">
            <w:pPr>
              <w:ind w:firstLine="0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48" w:type="dxa"/>
          </w:tcPr>
          <w:p w:rsidR="00797F09" w:rsidRPr="00873875" w:rsidRDefault="00797F09" w:rsidP="00797F09">
            <w:pPr>
              <w:ind w:firstLine="0"/>
            </w:pPr>
            <w:r w:rsidRPr="00873875">
              <w:t>poprawna</w:t>
            </w:r>
          </w:p>
          <w:p w:rsidR="00797F09" w:rsidRPr="00873875" w:rsidRDefault="00797F09" w:rsidP="00797F09">
            <w:pPr>
              <w:ind w:firstLine="0"/>
            </w:pPr>
          </w:p>
          <w:p w:rsidR="00797F09" w:rsidRPr="00873875" w:rsidRDefault="00797F09" w:rsidP="00797F09">
            <w:pPr>
              <w:ind w:firstLine="0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31" w:type="dxa"/>
          </w:tcPr>
          <w:p w:rsidR="00797F09" w:rsidRPr="00873875" w:rsidRDefault="00797F09" w:rsidP="00797F09">
            <w:pPr>
              <w:ind w:firstLine="0"/>
            </w:pPr>
            <w:r w:rsidRPr="00873875">
              <w:t>słaba</w:t>
            </w:r>
          </w:p>
          <w:p w:rsidR="00797F09" w:rsidRPr="00873875" w:rsidRDefault="00797F09" w:rsidP="00797F09">
            <w:pPr>
              <w:ind w:firstLine="0"/>
            </w:pPr>
          </w:p>
          <w:p w:rsidR="00797F09" w:rsidRPr="00873875" w:rsidRDefault="00797F09" w:rsidP="00797F09">
            <w:pPr>
              <w:ind w:firstLine="0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30" w:type="dxa"/>
          </w:tcPr>
          <w:p w:rsidR="00797F09" w:rsidRPr="00873875" w:rsidRDefault="00797F09" w:rsidP="00797F09">
            <w:pPr>
              <w:ind w:firstLine="0"/>
            </w:pPr>
            <w:r w:rsidRPr="00873875">
              <w:t>zła</w:t>
            </w:r>
          </w:p>
          <w:p w:rsidR="00797F09" w:rsidRPr="00873875" w:rsidRDefault="00797F09" w:rsidP="00797F09">
            <w:pPr>
              <w:ind w:firstLine="0"/>
            </w:pPr>
          </w:p>
          <w:p w:rsidR="00797F09" w:rsidRPr="00873875" w:rsidRDefault="00797F09" w:rsidP="00797F09">
            <w:pPr>
              <w:ind w:firstLine="0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32" w:type="dxa"/>
          </w:tcPr>
          <w:p w:rsidR="00797F09" w:rsidRPr="00873875" w:rsidRDefault="00797F09" w:rsidP="00797F09">
            <w:pPr>
              <w:ind w:firstLine="0"/>
            </w:pPr>
            <w:r w:rsidRPr="00873875">
              <w:t>nie dotyczy</w:t>
            </w:r>
          </w:p>
          <w:p w:rsidR="00797F09" w:rsidRPr="00873875" w:rsidRDefault="00797F09" w:rsidP="00797F09">
            <w:pPr>
              <w:ind w:firstLine="0"/>
            </w:pPr>
            <w:r w:rsidRPr="00873875">
              <w:rPr>
                <w:sz w:val="28"/>
                <w:szCs w:val="28"/>
              </w:rPr>
              <w:t>□</w:t>
            </w:r>
          </w:p>
        </w:tc>
        <w:tc>
          <w:tcPr>
            <w:tcW w:w="1129" w:type="dxa"/>
          </w:tcPr>
          <w:p w:rsidR="00797F09" w:rsidRPr="00873875" w:rsidRDefault="00797F09" w:rsidP="00797F09">
            <w:pPr>
              <w:ind w:firstLine="0"/>
            </w:pPr>
            <w:r w:rsidRPr="00873875">
              <w:t>%</w:t>
            </w:r>
          </w:p>
        </w:tc>
      </w:tr>
    </w:tbl>
    <w:p w:rsidR="008F7FCD" w:rsidRDefault="008F7FCD" w:rsidP="008F7FCD">
      <w:pPr>
        <w:spacing w:after="160" w:line="259" w:lineRule="auto"/>
        <w:ind w:firstLine="0"/>
        <w:jc w:val="left"/>
        <w:rPr>
          <w:b/>
        </w:rPr>
      </w:pPr>
    </w:p>
    <w:p w:rsidR="008F7FCD" w:rsidRDefault="008F7FCD">
      <w:pPr>
        <w:spacing w:after="160" w:line="259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8F7FCD" w:rsidRDefault="008F7FCD" w:rsidP="008F7FCD">
      <w:pPr>
        <w:spacing w:after="160" w:line="259" w:lineRule="auto"/>
        <w:ind w:firstLine="0"/>
        <w:jc w:val="left"/>
        <w:rPr>
          <w:b/>
        </w:rPr>
      </w:pPr>
    </w:p>
    <w:p w:rsidR="00FB3FA1" w:rsidRPr="00576C9D" w:rsidRDefault="00296E01" w:rsidP="00296E01">
      <w:pPr>
        <w:ind w:firstLine="0"/>
        <w:rPr>
          <w:b/>
        </w:rPr>
      </w:pPr>
      <w:r w:rsidRPr="00576C9D">
        <w:rPr>
          <w:b/>
        </w:rPr>
        <w:t xml:space="preserve">7. </w:t>
      </w:r>
      <w:r w:rsidR="00FB3FA1" w:rsidRPr="00576C9D">
        <w:rPr>
          <w:b/>
        </w:rPr>
        <w:t>Uzasadnienie oceny negatywnej</w:t>
      </w:r>
      <w:r w:rsidR="000E1D05" w:rsidRPr="00576C9D">
        <w:rPr>
          <w:b/>
        </w:rPr>
        <w:t xml:space="preserve"> wzgl. pozytywnej (jeżeli elementy ujęte w pkt. 6 nie wyczerpują oceny tekstu)</w:t>
      </w:r>
      <w:r w:rsidR="00FB3FA1" w:rsidRPr="00576C9D">
        <w:rPr>
          <w:b/>
        </w:rPr>
        <w:t xml:space="preserve"> i uwagi szczegółowe (np. proponujące zmiany w tekście i tytule, skrócenia i uzupełnienia, które podniosłoby wartość tekstu)</w:t>
      </w:r>
      <w:r w:rsidRPr="00576C9D">
        <w:rPr>
          <w:b/>
        </w:rPr>
        <w:t xml:space="preserve"> (opcjonalnie)</w:t>
      </w:r>
      <w:r w:rsidR="00FB3FA1" w:rsidRPr="00576C9D">
        <w:rPr>
          <w:b/>
        </w:rPr>
        <w:t xml:space="preserve">: </w:t>
      </w:r>
    </w:p>
    <w:p w:rsidR="000E1D05" w:rsidRDefault="000E1D05" w:rsidP="00296E01">
      <w:pPr>
        <w:ind w:firstLine="0"/>
      </w:pPr>
      <w:r>
        <w:t>……………………………………………………………………………………………………………………………………………………………</w:t>
      </w:r>
    </w:p>
    <w:p w:rsidR="000E1D05" w:rsidRDefault="000E1D05" w:rsidP="000E1D05">
      <w:pPr>
        <w:ind w:firstLine="0"/>
      </w:pPr>
      <w:r>
        <w:t>……………………………………………………………………………………………………………………………………………………………</w:t>
      </w:r>
    </w:p>
    <w:p w:rsidR="000E1D05" w:rsidRDefault="000E1D05" w:rsidP="000E1D05">
      <w:pPr>
        <w:ind w:firstLine="0"/>
      </w:pPr>
      <w:r>
        <w:t>……………………………………………………………………………………………………………………………………………………………</w:t>
      </w:r>
    </w:p>
    <w:p w:rsidR="000E1D05" w:rsidRDefault="000E1D05" w:rsidP="000E1D05">
      <w:pPr>
        <w:ind w:firstLine="0"/>
      </w:pPr>
      <w:r>
        <w:t>……………………………………………………………………………………………………………………………………………………………</w:t>
      </w:r>
    </w:p>
    <w:p w:rsidR="000E1D05" w:rsidRDefault="000E1D05" w:rsidP="000E1D05">
      <w:pPr>
        <w:ind w:firstLine="0"/>
      </w:pPr>
      <w:r>
        <w:t>……………………………………………………………………………………………………………………………………………………………</w:t>
      </w:r>
    </w:p>
    <w:p w:rsidR="000E1D05" w:rsidRDefault="000E1D05" w:rsidP="000E1D05">
      <w:pPr>
        <w:ind w:firstLine="0"/>
      </w:pPr>
      <w:r>
        <w:t>……………………………………………………………………………………………………………………………………………………………</w:t>
      </w:r>
    </w:p>
    <w:p w:rsidR="000E1D05" w:rsidRDefault="000E1D05" w:rsidP="000E1D05">
      <w:pPr>
        <w:ind w:firstLine="0"/>
      </w:pPr>
      <w:r>
        <w:t>……………………………………………………………………………………………………………………………………………………………</w:t>
      </w:r>
    </w:p>
    <w:p w:rsidR="000E1D05" w:rsidRDefault="000E1D05" w:rsidP="000E1D05">
      <w:pPr>
        <w:ind w:firstLine="0"/>
      </w:pPr>
      <w:r>
        <w:t>……………………………………………………………………………………………………………………………………………………………</w:t>
      </w:r>
    </w:p>
    <w:p w:rsidR="000E1D05" w:rsidRDefault="000E1D05" w:rsidP="000E1D05">
      <w:pPr>
        <w:ind w:firstLine="0"/>
      </w:pPr>
      <w:r>
        <w:t>……………………………………………………………………………………………………………………………………………………………</w:t>
      </w:r>
    </w:p>
    <w:p w:rsidR="000E1D05" w:rsidRDefault="000E1D05" w:rsidP="000E1D05">
      <w:pPr>
        <w:ind w:firstLine="0"/>
      </w:pPr>
      <w:r>
        <w:t>……………………………………………………………………………………………………………………………………………………………</w:t>
      </w:r>
    </w:p>
    <w:p w:rsidR="000E1D05" w:rsidRDefault="000E1D05" w:rsidP="000E1D05">
      <w:pPr>
        <w:ind w:firstLine="0"/>
      </w:pPr>
      <w:r>
        <w:t>……………………………………………………………………………………………………………………………………………………………</w:t>
      </w:r>
    </w:p>
    <w:p w:rsidR="000E1D05" w:rsidRDefault="000E1D05" w:rsidP="000E1D05">
      <w:pPr>
        <w:ind w:firstLine="0"/>
      </w:pPr>
      <w:r>
        <w:t>……………………………………………………………………………………………………………………………………………………………</w:t>
      </w:r>
    </w:p>
    <w:p w:rsidR="000E1D05" w:rsidRDefault="000E1D05" w:rsidP="000E1D05">
      <w:pPr>
        <w:ind w:firstLine="0"/>
      </w:pPr>
      <w:r>
        <w:t>……………………………………………………………………………………………………………………………………………………………</w:t>
      </w:r>
    </w:p>
    <w:p w:rsidR="000E1D05" w:rsidRDefault="000E1D05" w:rsidP="000E1D05">
      <w:pPr>
        <w:ind w:firstLine="0"/>
      </w:pPr>
      <w:r>
        <w:t>……………………………………………………………………………………………………………………………………………………………</w:t>
      </w:r>
    </w:p>
    <w:p w:rsidR="000E1D05" w:rsidRDefault="000E1D05" w:rsidP="000E1D05">
      <w:pPr>
        <w:ind w:firstLine="0"/>
      </w:pPr>
      <w:r>
        <w:t>……………………………………………………………………………………………………………………………………………………………</w:t>
      </w:r>
    </w:p>
    <w:p w:rsidR="000E1D05" w:rsidRDefault="000E1D05" w:rsidP="000E1D05">
      <w:pPr>
        <w:ind w:firstLine="0"/>
      </w:pPr>
      <w:r>
        <w:t>……………………………………………………………………………………………………………………………………………………………</w:t>
      </w:r>
    </w:p>
    <w:p w:rsidR="000E1D05" w:rsidRDefault="000E1D05" w:rsidP="000E1D05">
      <w:pPr>
        <w:ind w:firstLine="0"/>
      </w:pPr>
      <w:r>
        <w:t>……………………………………………………………………………………………………………………………………………………………</w:t>
      </w:r>
    </w:p>
    <w:p w:rsidR="000E1D05" w:rsidRDefault="000E1D05" w:rsidP="000E1D05">
      <w:pPr>
        <w:ind w:firstLine="0"/>
      </w:pPr>
      <w:r>
        <w:t>……………………………………………………………………………………………………………………………………………………………</w:t>
      </w:r>
    </w:p>
    <w:p w:rsidR="000E1D05" w:rsidRDefault="000E1D05" w:rsidP="000E1D05">
      <w:pPr>
        <w:ind w:firstLine="0"/>
      </w:pPr>
      <w:r>
        <w:t>……………………………………………………………………………………………………………………………………………………………</w:t>
      </w:r>
    </w:p>
    <w:p w:rsidR="000E1D05" w:rsidRDefault="000E1D05" w:rsidP="000E1D05">
      <w:pPr>
        <w:ind w:firstLine="0"/>
      </w:pPr>
      <w:r>
        <w:t>……………………………………………………………………………………………………………………………………………………………</w:t>
      </w:r>
    </w:p>
    <w:p w:rsidR="000E1D05" w:rsidRDefault="000E1D05" w:rsidP="000E1D05">
      <w:pPr>
        <w:ind w:firstLine="0"/>
      </w:pPr>
      <w:r>
        <w:t>……………………………………………………………………………………………………………………………………………………………</w:t>
      </w:r>
    </w:p>
    <w:p w:rsidR="000E1D05" w:rsidRDefault="000E1D05" w:rsidP="000E1D05">
      <w:pPr>
        <w:ind w:firstLine="0"/>
      </w:pPr>
      <w:r>
        <w:t>……………………………………………………………………………………………………………………………………………………………</w:t>
      </w:r>
    </w:p>
    <w:p w:rsidR="00FB3FA1" w:rsidRDefault="00FB3FA1" w:rsidP="00296E01">
      <w:pPr>
        <w:ind w:firstLine="0"/>
      </w:pPr>
    </w:p>
    <w:p w:rsidR="00296E01" w:rsidRPr="00576C9D" w:rsidRDefault="00296E01" w:rsidP="00296E01">
      <w:pPr>
        <w:ind w:firstLine="0"/>
        <w:rPr>
          <w:b/>
        </w:rPr>
      </w:pPr>
      <w:r w:rsidRPr="00576C9D">
        <w:rPr>
          <w:b/>
        </w:rPr>
        <w:t xml:space="preserve">8. </w:t>
      </w:r>
      <w:r w:rsidR="00FB3FA1" w:rsidRPr="00576C9D">
        <w:rPr>
          <w:b/>
        </w:rPr>
        <w:t xml:space="preserve">Propozycja przyjęcia pracy do druku: </w:t>
      </w:r>
    </w:p>
    <w:p w:rsidR="00296E01" w:rsidRDefault="00296E01" w:rsidP="00296E01">
      <w:pPr>
        <w:ind w:firstLine="0"/>
      </w:pPr>
      <w:r>
        <w:t xml:space="preserve">1. </w:t>
      </w:r>
      <w:r w:rsidR="00FB3FA1">
        <w:t>Bez poprawek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C9D" w:rsidRPr="00576C9D">
        <w:rPr>
          <w:sz w:val="28"/>
          <w:szCs w:val="28"/>
        </w:rPr>
        <w:t>□</w:t>
      </w:r>
    </w:p>
    <w:p w:rsidR="00296E01" w:rsidRDefault="00FB3FA1" w:rsidP="00296E01">
      <w:pPr>
        <w:ind w:firstLine="0"/>
      </w:pPr>
      <w:r>
        <w:t xml:space="preserve">2. Po uwzględnieniu poprawek wskazanych przez recenzenta </w:t>
      </w:r>
      <w:r w:rsidR="00296E01">
        <w:tab/>
      </w:r>
      <w:r w:rsidR="00296E01">
        <w:tab/>
      </w:r>
      <w:r w:rsidR="00576C9D" w:rsidRPr="00576C9D">
        <w:rPr>
          <w:sz w:val="28"/>
          <w:szCs w:val="28"/>
        </w:rPr>
        <w:t>□</w:t>
      </w:r>
    </w:p>
    <w:p w:rsidR="00296E01" w:rsidRDefault="00FB3FA1" w:rsidP="00296E01">
      <w:pPr>
        <w:ind w:firstLine="0"/>
      </w:pPr>
      <w:r>
        <w:t xml:space="preserve">3. Po wprowadzeniu gruntownych poprawek i zmian </w:t>
      </w:r>
      <w:r w:rsidR="00296E01">
        <w:tab/>
      </w:r>
      <w:r w:rsidR="00296E01">
        <w:tab/>
      </w:r>
      <w:r w:rsidR="00296E01">
        <w:tab/>
      </w:r>
      <w:r w:rsidR="00576C9D" w:rsidRPr="00576C9D">
        <w:rPr>
          <w:sz w:val="28"/>
          <w:szCs w:val="28"/>
        </w:rPr>
        <w:t>□</w:t>
      </w:r>
    </w:p>
    <w:p w:rsidR="00B67EB7" w:rsidRDefault="00FB3FA1" w:rsidP="00296E01">
      <w:pPr>
        <w:ind w:firstLine="0"/>
      </w:pPr>
      <w:r>
        <w:t xml:space="preserve">4. Praca nie kwalifikuje się do druku </w:t>
      </w:r>
      <w:r w:rsidR="00296E01">
        <w:tab/>
      </w:r>
      <w:r w:rsidR="00296E01">
        <w:tab/>
      </w:r>
      <w:r w:rsidR="00296E01">
        <w:tab/>
      </w:r>
      <w:r w:rsidR="00296E01">
        <w:tab/>
      </w:r>
      <w:r w:rsidR="00296E01">
        <w:tab/>
      </w:r>
      <w:r w:rsidR="00576C9D" w:rsidRPr="00576C9D">
        <w:rPr>
          <w:sz w:val="28"/>
          <w:szCs w:val="28"/>
        </w:rPr>
        <w:t>□</w:t>
      </w:r>
    </w:p>
    <w:p w:rsidR="00FB3FA1" w:rsidRDefault="00FB3FA1">
      <w:pPr>
        <w:spacing w:after="160" w:line="259" w:lineRule="auto"/>
        <w:ind w:firstLine="0"/>
        <w:jc w:val="left"/>
      </w:pPr>
      <w:r>
        <w:br w:type="page"/>
      </w:r>
    </w:p>
    <w:p w:rsidR="00FB3FA1" w:rsidRPr="00C623AF" w:rsidRDefault="00296E01" w:rsidP="00C623AF">
      <w:pPr>
        <w:ind w:firstLine="0"/>
        <w:jc w:val="center"/>
        <w:rPr>
          <w:b/>
        </w:rPr>
      </w:pPr>
      <w:r w:rsidRPr="00C623AF">
        <w:rPr>
          <w:b/>
        </w:rPr>
        <w:t>Zasady recenzowania publikacji dla INRR</w:t>
      </w:r>
    </w:p>
    <w:p w:rsidR="00E652CE" w:rsidRPr="0036425F" w:rsidRDefault="00E652CE" w:rsidP="00E652CE">
      <w:pPr>
        <w:rPr>
          <w:sz w:val="18"/>
        </w:rPr>
      </w:pPr>
      <w:bookmarkStart w:id="0" w:name="_GoBack"/>
      <w:r w:rsidRPr="0036425F">
        <w:rPr>
          <w:sz w:val="18"/>
        </w:rPr>
        <w:t>1. Wszystkie nadesłane materiały są wstępnie oceniane przez członków redakcji pisma. Redakcja zastrzega sobie na tym etapie zwrócenie tekstu autorowi do wniesienia poprawek lub uzupełnień. Zaakceptowane artykuły są przekazywane recenzentom w dziedzinie, której dotyczy recenzowany tekst. O przekazaniu tekstu do recenzji bądź rezygnacji z publikacji redakcja informuje autora. W wyjątkowych, uzasadnionych przypadkach redakcja może zadecydować o odstąpieniu od postępowania recenzyjnego. Dotyczy to przedruków z publikacji recenzowanych, które już przeszły procedurę oceny, zapisów debat</w:t>
      </w:r>
      <w:r w:rsidR="00FD45E7" w:rsidRPr="0036425F">
        <w:rPr>
          <w:sz w:val="18"/>
        </w:rPr>
        <w:t>, wywiadów</w:t>
      </w:r>
      <w:r w:rsidRPr="0036425F">
        <w:rPr>
          <w:sz w:val="18"/>
        </w:rPr>
        <w:t xml:space="preserve"> wzgl. rozmów redakcyjnych</w:t>
      </w:r>
      <w:r w:rsidR="00FD45E7" w:rsidRPr="0036425F">
        <w:rPr>
          <w:sz w:val="18"/>
        </w:rPr>
        <w:t>, listów</w:t>
      </w:r>
      <w:r w:rsidRPr="0036425F">
        <w:rPr>
          <w:sz w:val="18"/>
        </w:rPr>
        <w:t>.</w:t>
      </w:r>
    </w:p>
    <w:p w:rsidR="00E652CE" w:rsidRPr="0036425F" w:rsidRDefault="00E652CE" w:rsidP="00E652CE">
      <w:pPr>
        <w:rPr>
          <w:sz w:val="18"/>
        </w:rPr>
      </w:pPr>
      <w:r w:rsidRPr="0036425F">
        <w:rPr>
          <w:sz w:val="18"/>
        </w:rPr>
        <w:t>2. Do oceny artykułów naukowych powołuje się dwóch niezależnych recenzentów. Jednym z recenzentów zazwyczaj będzie pracownik Instytutu Pamięci Narodowej, a drugim osoba, która nie jest zatrudniona w Instytucie, i nie jest członkiem Rady Naukowej pisma. Redakcja dołoży starań, by recenzentów nie łączyły z autorem ocenianego dzieła stosunki mogące wpłynąć na rzetelność i obiektywność recenzji, a także by nie zachodził między recenzentami a autorem/autorami konflikt interesów.</w:t>
      </w:r>
    </w:p>
    <w:p w:rsidR="00E652CE" w:rsidRPr="0036425F" w:rsidRDefault="00E652CE" w:rsidP="00E652CE">
      <w:pPr>
        <w:rPr>
          <w:sz w:val="18"/>
        </w:rPr>
      </w:pPr>
      <w:r w:rsidRPr="0036425F">
        <w:rPr>
          <w:sz w:val="18"/>
        </w:rPr>
        <w:t xml:space="preserve">3. Do oceny </w:t>
      </w:r>
      <w:proofErr w:type="spellStart"/>
      <w:r w:rsidRPr="0036425F">
        <w:rPr>
          <w:sz w:val="18"/>
        </w:rPr>
        <w:t>omówień</w:t>
      </w:r>
      <w:proofErr w:type="spellEnd"/>
      <w:r w:rsidRPr="0036425F">
        <w:rPr>
          <w:sz w:val="18"/>
        </w:rPr>
        <w:t xml:space="preserve"> publikacji</w:t>
      </w:r>
      <w:r w:rsidR="00FD45E7" w:rsidRPr="0036425F">
        <w:rPr>
          <w:sz w:val="18"/>
        </w:rPr>
        <w:t xml:space="preserve"> można</w:t>
      </w:r>
      <w:r w:rsidRPr="0036425F">
        <w:rPr>
          <w:sz w:val="18"/>
        </w:rPr>
        <w:t xml:space="preserve"> jednego recenzenta.</w:t>
      </w:r>
    </w:p>
    <w:p w:rsidR="00E652CE" w:rsidRPr="0036425F" w:rsidRDefault="00E652CE" w:rsidP="00E652CE">
      <w:pPr>
        <w:rPr>
          <w:sz w:val="18"/>
        </w:rPr>
      </w:pPr>
      <w:r w:rsidRPr="0036425F">
        <w:rPr>
          <w:sz w:val="18"/>
        </w:rPr>
        <w:t xml:space="preserve">4. Recenzenci posiadają stopień co najmniej doktora. </w:t>
      </w:r>
      <w:r w:rsidR="00FD45E7" w:rsidRPr="0036425F">
        <w:rPr>
          <w:sz w:val="18"/>
        </w:rPr>
        <w:t>W przypadkach udokumentowanej kompetencji w danej dziedzinie, wyjątkowo może zostać zaakceptowana recenzja od osoby z tytułem magistra, licencjata lub równoważnym</w:t>
      </w:r>
      <w:r w:rsidR="00FD45E7" w:rsidRPr="0036425F">
        <w:rPr>
          <w:sz w:val="18"/>
          <w:lang w:val="en-GB"/>
        </w:rPr>
        <w:t>.</w:t>
      </w:r>
    </w:p>
    <w:p w:rsidR="00E652CE" w:rsidRPr="0036425F" w:rsidRDefault="00E652CE" w:rsidP="00E652CE">
      <w:pPr>
        <w:rPr>
          <w:sz w:val="18"/>
        </w:rPr>
      </w:pPr>
      <w:r w:rsidRPr="0036425F">
        <w:rPr>
          <w:sz w:val="18"/>
        </w:rPr>
        <w:t>5. Recenzenci zobowiązują się, że nie wykorzystają wiedzy na temat ocenianego tekstu przed jego publikacją.</w:t>
      </w:r>
    </w:p>
    <w:p w:rsidR="00E652CE" w:rsidRPr="0036425F" w:rsidRDefault="00E652CE" w:rsidP="00E652CE">
      <w:pPr>
        <w:rPr>
          <w:sz w:val="18"/>
        </w:rPr>
      </w:pPr>
      <w:r w:rsidRPr="0036425F">
        <w:rPr>
          <w:sz w:val="18"/>
        </w:rPr>
        <w:t xml:space="preserve">6. Recenzje są przygotowywane z zachowaniem dwustronnej anonimowości, tzn. autorzy i recenzenci nie znają swojej tożsamości. </w:t>
      </w:r>
    </w:p>
    <w:p w:rsidR="00E652CE" w:rsidRPr="0036425F" w:rsidRDefault="00E652CE" w:rsidP="00E652CE">
      <w:pPr>
        <w:rPr>
          <w:sz w:val="18"/>
        </w:rPr>
      </w:pPr>
      <w:r w:rsidRPr="0036425F">
        <w:rPr>
          <w:sz w:val="18"/>
        </w:rPr>
        <w:t>7. Recenzje są przygotowane z zachowaniem poufności, tzn. z treścią recenzji są zapoznawani tylko autorzy tekstów oraz członkowie redakcji pisma.</w:t>
      </w:r>
    </w:p>
    <w:p w:rsidR="00E652CE" w:rsidRPr="0036425F" w:rsidRDefault="00E652CE" w:rsidP="00E652CE">
      <w:pPr>
        <w:rPr>
          <w:sz w:val="18"/>
        </w:rPr>
      </w:pPr>
      <w:r w:rsidRPr="0036425F">
        <w:rPr>
          <w:sz w:val="18"/>
        </w:rPr>
        <w:t>8. Recenzje mają formę pisemną (wg formularza) i kończą się jednoznacznym wnioskiem co do dopuszczenia artykułu do publikacji lub jego odrzucenia.</w:t>
      </w:r>
    </w:p>
    <w:p w:rsidR="00E652CE" w:rsidRPr="0036425F" w:rsidRDefault="00E652CE" w:rsidP="00E652CE">
      <w:pPr>
        <w:rPr>
          <w:sz w:val="18"/>
        </w:rPr>
      </w:pPr>
      <w:r w:rsidRPr="0036425F">
        <w:rPr>
          <w:sz w:val="18"/>
        </w:rPr>
        <w:t xml:space="preserve">9. Redakcja może nie przyjąć lub wymagać poprawienia, bądź uzupełnienia recenzji ewidentnie niespełniających merytorycznych i formalnych wymagań recenzji naukowej, zwłaszcza zdawkowych, zawierających nieumotywowane opinie krytyczne lub pochwały, w których nie ma związku logicznego między treścią a konkluzją, tzn. recenzji zdecydowanie krytycznych, lecz z konkluzją pozytywną bądź odwrotnie. </w:t>
      </w:r>
    </w:p>
    <w:p w:rsidR="00E652CE" w:rsidRPr="0036425F" w:rsidRDefault="00E652CE" w:rsidP="00E652CE">
      <w:pPr>
        <w:rPr>
          <w:sz w:val="18"/>
        </w:rPr>
      </w:pPr>
      <w:r w:rsidRPr="0036425F">
        <w:rPr>
          <w:sz w:val="18"/>
        </w:rPr>
        <w:t xml:space="preserve">10. W przypadku jeśli jedna z wymaganych recenzji jest pozytywna, a druga negatywna, redakcja pisma może powołać trzeciego recenzenta. </w:t>
      </w:r>
    </w:p>
    <w:p w:rsidR="00E652CE" w:rsidRPr="0036425F" w:rsidRDefault="00E652CE" w:rsidP="00E652CE">
      <w:pPr>
        <w:rPr>
          <w:sz w:val="18"/>
        </w:rPr>
      </w:pPr>
      <w:r w:rsidRPr="0036425F">
        <w:rPr>
          <w:sz w:val="18"/>
        </w:rPr>
        <w:t xml:space="preserve">11. Po otrzymaniu recenzji redakcja podejmuje decyzję o jego przyjęciu do druku wzgl. odrzuceniu. Mogą zostać opublikowane artykuły, które otrzymały dwie recenzje pozytywne. W przypadku </w:t>
      </w:r>
      <w:proofErr w:type="spellStart"/>
      <w:r w:rsidRPr="0036425F">
        <w:rPr>
          <w:sz w:val="18"/>
        </w:rPr>
        <w:t>omówień</w:t>
      </w:r>
      <w:proofErr w:type="spellEnd"/>
      <w:r w:rsidRPr="0036425F">
        <w:rPr>
          <w:sz w:val="18"/>
        </w:rPr>
        <w:t xml:space="preserve"> publikacji wymagana jest jedna recenzja pozytywna. Redakcja zastrzega sobie prawo zażądania wniesienia poprawek lub uzupełnień wynikających z uwag recenzentów bądź własnej oceny; decyzja o publikacji zawisła jest od uwzględnienia przez autora proponowanych poprawek lub uzupełnień.</w:t>
      </w:r>
      <w:r w:rsidR="00FD45E7" w:rsidRPr="0036425F">
        <w:rPr>
          <w:sz w:val="18"/>
        </w:rPr>
        <w:t xml:space="preserve"> Redakcja zastrzega prawo do decyzji o ostatecznej publikacji lub odrzuceniu tekstu na podstawie wniosków recenzji, oceny własnej redakcji wartości naukowej tekstu i jego spójności</w:t>
      </w:r>
      <w:r w:rsidRPr="0036425F">
        <w:rPr>
          <w:sz w:val="18"/>
        </w:rPr>
        <w:t xml:space="preserve"> </w:t>
      </w:r>
      <w:r w:rsidR="00FD45E7" w:rsidRPr="0036425F">
        <w:rPr>
          <w:sz w:val="18"/>
        </w:rPr>
        <w:t>z tematyką wydania.</w:t>
      </w:r>
    </w:p>
    <w:p w:rsidR="00E652CE" w:rsidRPr="0036425F" w:rsidRDefault="00E652CE" w:rsidP="00E652CE">
      <w:pPr>
        <w:rPr>
          <w:sz w:val="18"/>
        </w:rPr>
      </w:pPr>
      <w:r w:rsidRPr="0036425F">
        <w:rPr>
          <w:sz w:val="18"/>
        </w:rPr>
        <w:t>12. Zrecenzowany i przyjęty tekst zostaje poddany redakcji i adiustacji, a następnie przekładowi i dodatkowemu sprawdzeniu przekładu.</w:t>
      </w:r>
    </w:p>
    <w:p w:rsidR="00FB3FA1" w:rsidRPr="0036425F" w:rsidRDefault="005E0B58" w:rsidP="00FD45E7">
      <w:pPr>
        <w:rPr>
          <w:sz w:val="20"/>
        </w:rPr>
      </w:pPr>
      <w:r w:rsidRPr="0036425F">
        <w:rPr>
          <w:sz w:val="18"/>
        </w:rPr>
        <w:t>13. Lista recenzentów jest publikowana w każdym numerze pisma oraz jest dostępna na stronie internetowej czasopisma.</w:t>
      </w:r>
      <w:bookmarkEnd w:id="0"/>
    </w:p>
    <w:sectPr w:rsidR="00FB3FA1" w:rsidRPr="00364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FA1" w:rsidRDefault="00FB3FA1" w:rsidP="00FB3FA1">
      <w:pPr>
        <w:spacing w:line="240" w:lineRule="auto"/>
      </w:pPr>
      <w:r>
        <w:separator/>
      </w:r>
    </w:p>
  </w:endnote>
  <w:endnote w:type="continuationSeparator" w:id="0">
    <w:p w:rsidR="00FB3FA1" w:rsidRDefault="00FB3FA1" w:rsidP="00FB3F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17A" w:rsidRDefault="003441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675533"/>
      <w:docPartObj>
        <w:docPartGallery w:val="Page Numbers (Bottom of Page)"/>
        <w:docPartUnique/>
      </w:docPartObj>
    </w:sdtPr>
    <w:sdtEndPr/>
    <w:sdtContent>
      <w:p w:rsidR="00FB3FA1" w:rsidRDefault="00FB3F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25F">
          <w:rPr>
            <w:noProof/>
          </w:rPr>
          <w:t>6</w:t>
        </w:r>
        <w:r>
          <w:fldChar w:fldCharType="end"/>
        </w:r>
      </w:p>
    </w:sdtContent>
  </w:sdt>
  <w:p w:rsidR="00FB3FA1" w:rsidRDefault="00FB3F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17A" w:rsidRDefault="003441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FA1" w:rsidRDefault="00FB3FA1" w:rsidP="00FB3FA1">
      <w:pPr>
        <w:spacing w:line="240" w:lineRule="auto"/>
      </w:pPr>
      <w:r>
        <w:separator/>
      </w:r>
    </w:p>
  </w:footnote>
  <w:footnote w:type="continuationSeparator" w:id="0">
    <w:p w:rsidR="00FB3FA1" w:rsidRDefault="00FB3FA1" w:rsidP="00FB3F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17A" w:rsidRDefault="003441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E69" w:rsidRPr="00397E69" w:rsidRDefault="0034417A" w:rsidP="00397E69">
    <w:pPr>
      <w:spacing w:line="240" w:lineRule="auto"/>
      <w:ind w:firstLine="0"/>
      <w:jc w:val="center"/>
      <w:rPr>
        <w:b/>
      </w:rPr>
    </w:pPr>
    <w:r>
      <w:rPr>
        <w:b/>
      </w:rPr>
      <w:t>INSTITUTE OF NATIONAL</w:t>
    </w:r>
    <w:r w:rsidR="00397E69" w:rsidRPr="00397E69">
      <w:rPr>
        <w:b/>
      </w:rPr>
      <w:t xml:space="preserve"> REMEMBRANCE REVIEW</w:t>
    </w:r>
  </w:p>
  <w:p w:rsidR="00397E69" w:rsidRDefault="00397E69" w:rsidP="00397E69">
    <w:pPr>
      <w:spacing w:line="240" w:lineRule="auto"/>
      <w:ind w:firstLine="0"/>
      <w:jc w:val="center"/>
    </w:pPr>
    <w:r w:rsidRPr="00397E69">
      <w:rPr>
        <w:b/>
      </w:rPr>
      <w:t>Recenzja artykułu naukowego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17A" w:rsidRDefault="003441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75853BCE"/>
    <w:multiLevelType w:val="hybridMultilevel"/>
    <w:tmpl w:val="6CE64E54"/>
    <w:lvl w:ilvl="0" w:tplc="2A9E4EE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A1"/>
    <w:rsid w:val="00000C97"/>
    <w:rsid w:val="00056C34"/>
    <w:rsid w:val="000E13EE"/>
    <w:rsid w:val="000E1D05"/>
    <w:rsid w:val="0025654A"/>
    <w:rsid w:val="00296E01"/>
    <w:rsid w:val="002C2F0E"/>
    <w:rsid w:val="0034417A"/>
    <w:rsid w:val="0036425F"/>
    <w:rsid w:val="00397103"/>
    <w:rsid w:val="00397E69"/>
    <w:rsid w:val="0047167B"/>
    <w:rsid w:val="004B2C54"/>
    <w:rsid w:val="004D6758"/>
    <w:rsid w:val="0053134D"/>
    <w:rsid w:val="00563C64"/>
    <w:rsid w:val="00576C9D"/>
    <w:rsid w:val="005E0B58"/>
    <w:rsid w:val="007070C5"/>
    <w:rsid w:val="00797F09"/>
    <w:rsid w:val="007E3C1F"/>
    <w:rsid w:val="00873875"/>
    <w:rsid w:val="008D1C0A"/>
    <w:rsid w:val="008E5423"/>
    <w:rsid w:val="008F7FCD"/>
    <w:rsid w:val="00943504"/>
    <w:rsid w:val="0096693A"/>
    <w:rsid w:val="00A005C9"/>
    <w:rsid w:val="00A01F47"/>
    <w:rsid w:val="00A0724E"/>
    <w:rsid w:val="00A60FD2"/>
    <w:rsid w:val="00B67EB7"/>
    <w:rsid w:val="00B863C5"/>
    <w:rsid w:val="00BA6AA5"/>
    <w:rsid w:val="00C623AF"/>
    <w:rsid w:val="00E473D1"/>
    <w:rsid w:val="00E652CE"/>
    <w:rsid w:val="00E65391"/>
    <w:rsid w:val="00EC5B86"/>
    <w:rsid w:val="00F90087"/>
    <w:rsid w:val="00FB3FA1"/>
    <w:rsid w:val="00FD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4791"/>
  <w15:chartTrackingRefBased/>
  <w15:docId w15:val="{F428788F-44D0-4220-BC05-832B6505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360" w:lineRule="auto"/>
      <w:ind w:firstLine="352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F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FA1"/>
  </w:style>
  <w:style w:type="paragraph" w:styleId="Stopka">
    <w:name w:val="footer"/>
    <w:basedOn w:val="Normalny"/>
    <w:link w:val="StopkaZnak"/>
    <w:uiPriority w:val="99"/>
    <w:unhideWhenUsed/>
    <w:rsid w:val="00FB3F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FA1"/>
  </w:style>
  <w:style w:type="paragraph" w:styleId="Akapitzlist">
    <w:name w:val="List Paragraph"/>
    <w:basedOn w:val="Normalny"/>
    <w:uiPriority w:val="34"/>
    <w:qFormat/>
    <w:rsid w:val="00FB3FA1"/>
    <w:pPr>
      <w:ind w:left="720"/>
      <w:contextualSpacing/>
    </w:pPr>
  </w:style>
  <w:style w:type="table" w:styleId="Tabela-Siatka">
    <w:name w:val="Table Grid"/>
    <w:basedOn w:val="Standardowy"/>
    <w:uiPriority w:val="39"/>
    <w:rsid w:val="0029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7F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1301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Dąbrowski</dc:creator>
  <cp:keywords/>
  <dc:description/>
  <cp:lastModifiedBy>Franciszek Dąbrowski</cp:lastModifiedBy>
  <cp:revision>4</cp:revision>
  <cp:lastPrinted>2018-11-06T14:34:00Z</cp:lastPrinted>
  <dcterms:created xsi:type="dcterms:W3CDTF">2023-11-24T10:58:00Z</dcterms:created>
  <dcterms:modified xsi:type="dcterms:W3CDTF">2023-11-24T11:28:00Z</dcterms:modified>
</cp:coreProperties>
</file>